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D6FC" w14:textId="77777777" w:rsidR="002F5BA4" w:rsidRPr="00D266C0" w:rsidRDefault="002F5BA4" w:rsidP="002F5B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6C0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на конкурс </w:t>
      </w:r>
    </w:p>
    <w:p w14:paraId="1AE130CB" w14:textId="4F1AF98F" w:rsidR="002A050F" w:rsidRPr="00D266C0" w:rsidRDefault="002A050F" w:rsidP="002A0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6C0">
        <w:rPr>
          <w:rFonts w:ascii="Times New Roman" w:hAnsi="Times New Roman" w:cs="Times New Roman"/>
          <w:b/>
          <w:sz w:val="24"/>
          <w:szCs w:val="24"/>
        </w:rPr>
        <w:t>«</w:t>
      </w:r>
      <w:r w:rsidR="003C4901">
        <w:rPr>
          <w:rFonts w:ascii="Times New Roman" w:hAnsi="Times New Roman" w:cs="Times New Roman"/>
          <w:b/>
          <w:sz w:val="24"/>
          <w:szCs w:val="24"/>
        </w:rPr>
        <w:t>Изготовление и монтаж внутренних дверей</w:t>
      </w:r>
      <w:r w:rsidRPr="00D266C0">
        <w:rPr>
          <w:rFonts w:ascii="Times New Roman" w:hAnsi="Times New Roman" w:cs="Times New Roman"/>
          <w:b/>
          <w:sz w:val="24"/>
          <w:szCs w:val="24"/>
        </w:rPr>
        <w:t>»</w:t>
      </w:r>
    </w:p>
    <w:p w14:paraId="2F701DF3" w14:textId="77777777" w:rsidR="002F5BA4" w:rsidRPr="00D266C0" w:rsidRDefault="002F5BA4" w:rsidP="002F5B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36A598" w14:textId="3E1B0BE7" w:rsidR="002F5BA4" w:rsidRDefault="00815323" w:rsidP="00D266C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66C0">
        <w:rPr>
          <w:rFonts w:ascii="Times New Roman" w:hAnsi="Times New Roman" w:cs="Times New Roman"/>
          <w:b/>
          <w:bCs/>
          <w:sz w:val="24"/>
          <w:szCs w:val="24"/>
        </w:rPr>
        <w:t>Объект:</w:t>
      </w:r>
      <w:r w:rsidRPr="00D266C0">
        <w:rPr>
          <w:rFonts w:ascii="Times New Roman" w:hAnsi="Times New Roman" w:cs="Times New Roman"/>
          <w:sz w:val="24"/>
          <w:szCs w:val="24"/>
        </w:rPr>
        <w:t xml:space="preserve"> </w:t>
      </w:r>
      <w:r w:rsidR="00D266C0" w:rsidRPr="00D266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«Здание велнес-центра «Аквамарин» по адресу: Пермский край, Суксунский район, </w:t>
      </w:r>
      <w:r w:rsidR="00EE60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D266C0" w:rsidRPr="00D266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Ключи, ул. Курортная, 23».</w:t>
      </w:r>
    </w:p>
    <w:p w14:paraId="4B549939" w14:textId="77777777" w:rsidR="00D266C0" w:rsidRPr="00D266C0" w:rsidRDefault="00D266C0" w:rsidP="00D26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62"/>
        <w:gridCol w:w="2694"/>
        <w:gridCol w:w="7087"/>
      </w:tblGrid>
      <w:tr w:rsidR="002F5BA4" w:rsidRPr="002F5BA4" w14:paraId="63B32864" w14:textId="77777777" w:rsidTr="00B530A0">
        <w:tc>
          <w:tcPr>
            <w:tcW w:w="562" w:type="dxa"/>
          </w:tcPr>
          <w:p w14:paraId="53C6CDC5" w14:textId="3DA2BB24" w:rsidR="002F5BA4" w:rsidRPr="002F5BA4" w:rsidRDefault="002F5BA4" w:rsidP="002F5B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4" w:type="dxa"/>
          </w:tcPr>
          <w:p w14:paraId="0CD0E0BA" w14:textId="4BFE6BF8" w:rsidR="002F5BA4" w:rsidRPr="002F5BA4" w:rsidRDefault="002F5BA4" w:rsidP="002F5B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требований</w:t>
            </w:r>
          </w:p>
        </w:tc>
        <w:tc>
          <w:tcPr>
            <w:tcW w:w="7087" w:type="dxa"/>
          </w:tcPr>
          <w:p w14:paraId="4449F119" w14:textId="0655E560" w:rsidR="002F5BA4" w:rsidRPr="002F5BA4" w:rsidRDefault="002F5BA4" w:rsidP="002F5B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требований по объекту</w:t>
            </w:r>
          </w:p>
        </w:tc>
      </w:tr>
      <w:tr w:rsidR="002F5BA4" w:rsidRPr="002F5BA4" w14:paraId="273A938B" w14:textId="77777777" w:rsidTr="00B530A0">
        <w:tc>
          <w:tcPr>
            <w:tcW w:w="562" w:type="dxa"/>
          </w:tcPr>
          <w:p w14:paraId="41F79E5F" w14:textId="0D3B1364" w:rsidR="002F5BA4" w:rsidRPr="002F5BA4" w:rsidRDefault="002F5BA4" w:rsidP="002F5B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538385F1" w14:textId="2E639947" w:rsidR="002F5BA4" w:rsidRPr="002F5BA4" w:rsidRDefault="002F5BA4" w:rsidP="002F5B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14:paraId="77B649CF" w14:textId="3DFC0A3E" w:rsidR="002F5BA4" w:rsidRPr="002F5BA4" w:rsidRDefault="002F5BA4" w:rsidP="002F5B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3F059C" w:rsidRPr="002F5BA4" w14:paraId="4819BB5D" w14:textId="77777777" w:rsidTr="00B530A0">
        <w:tc>
          <w:tcPr>
            <w:tcW w:w="562" w:type="dxa"/>
          </w:tcPr>
          <w:p w14:paraId="6B217C23" w14:textId="57E15DBD" w:rsidR="003F059C" w:rsidRPr="002F5BA4" w:rsidRDefault="003F059C" w:rsidP="003F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7EA4358F" w14:textId="7BD5F87E" w:rsidR="003F059C" w:rsidRPr="002F5BA4" w:rsidRDefault="003F059C" w:rsidP="003F0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Основание для производства работ</w:t>
            </w:r>
          </w:p>
        </w:tc>
        <w:tc>
          <w:tcPr>
            <w:tcW w:w="7087" w:type="dxa"/>
            <w:vAlign w:val="center"/>
          </w:tcPr>
          <w:p w14:paraId="7CA7B00C" w14:textId="418000AB" w:rsidR="003F059C" w:rsidRPr="002F5BA4" w:rsidRDefault="00D33A28" w:rsidP="003F0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Договор подряда, с гарантийным депозитом в сумме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D0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от стоимости работ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материалов, со сроком возврата через</w:t>
            </w:r>
            <w:r w:rsidRPr="008D0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12 месяцев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момента получения ЗОС</w:t>
            </w:r>
            <w:r w:rsidRPr="008D0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Редакция договора является неизменной, приложена к тендерной документации.</w:t>
            </w:r>
          </w:p>
        </w:tc>
      </w:tr>
      <w:tr w:rsidR="00D33A28" w:rsidRPr="002F5BA4" w14:paraId="4B740A8F" w14:textId="77777777" w:rsidTr="00B530A0">
        <w:tc>
          <w:tcPr>
            <w:tcW w:w="562" w:type="dxa"/>
          </w:tcPr>
          <w:p w14:paraId="1E35B422" w14:textId="6C925A26" w:rsidR="00D33A28" w:rsidRPr="002F5BA4" w:rsidRDefault="00D33A28" w:rsidP="00D33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0D4C2B8F" w14:textId="45994EF4" w:rsidR="00D33A28" w:rsidRPr="002F5BA4" w:rsidRDefault="00D33A28" w:rsidP="00D33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7087" w:type="dxa"/>
            <w:vAlign w:val="center"/>
          </w:tcPr>
          <w:p w14:paraId="3E2FD10F" w14:textId="122E2C8F" w:rsidR="00D33A28" w:rsidRPr="002F5BA4" w:rsidRDefault="00D33A28" w:rsidP="00D33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A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 «</w:t>
            </w:r>
            <w:r w:rsidRPr="00632AD5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Курорт Ключи</w:t>
            </w:r>
            <w:r w:rsidRPr="00632A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D33A28" w:rsidRPr="002F5BA4" w14:paraId="40A52B38" w14:textId="77777777" w:rsidTr="00B530A0">
        <w:tc>
          <w:tcPr>
            <w:tcW w:w="562" w:type="dxa"/>
          </w:tcPr>
          <w:p w14:paraId="3DC5EF2F" w14:textId="565310E8" w:rsidR="00D33A28" w:rsidRPr="002F5BA4" w:rsidRDefault="00D33A28" w:rsidP="00D33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6D75B2BE" w14:textId="4BBC8A71" w:rsidR="00D33A28" w:rsidRPr="002F5BA4" w:rsidRDefault="00D33A28" w:rsidP="00D33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Генподрядчик</w:t>
            </w:r>
          </w:p>
        </w:tc>
        <w:tc>
          <w:tcPr>
            <w:tcW w:w="7087" w:type="dxa"/>
            <w:vAlign w:val="center"/>
          </w:tcPr>
          <w:p w14:paraId="5757069A" w14:textId="385C4DD0" w:rsidR="00D33A28" w:rsidRPr="002F5BA4" w:rsidRDefault="00D33A28" w:rsidP="00D33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A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«ОСК Кронос»</w:t>
            </w:r>
          </w:p>
        </w:tc>
      </w:tr>
      <w:tr w:rsidR="00815323" w:rsidRPr="002F5BA4" w14:paraId="605B2ACF" w14:textId="77777777" w:rsidTr="00B530A0">
        <w:tc>
          <w:tcPr>
            <w:tcW w:w="562" w:type="dxa"/>
          </w:tcPr>
          <w:p w14:paraId="1B77E50E" w14:textId="022D40E3" w:rsidR="00815323" w:rsidRPr="002F5BA4" w:rsidRDefault="00815323" w:rsidP="0081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619AF82A" w14:textId="1D1F06DB" w:rsidR="00815323" w:rsidRPr="002F5BA4" w:rsidRDefault="00815323" w:rsidP="0081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87" w:type="dxa"/>
            <w:vAlign w:val="center"/>
          </w:tcPr>
          <w:p w14:paraId="112F584D" w14:textId="41C32BB2" w:rsidR="00815323" w:rsidRPr="002F5BA4" w:rsidRDefault="00D33A28" w:rsidP="008153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A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Частные инвестиции</w:t>
            </w:r>
          </w:p>
        </w:tc>
      </w:tr>
      <w:tr w:rsidR="00815323" w:rsidRPr="002F5BA4" w14:paraId="7FF4C02F" w14:textId="77777777" w:rsidTr="00B530A0">
        <w:tc>
          <w:tcPr>
            <w:tcW w:w="562" w:type="dxa"/>
          </w:tcPr>
          <w:p w14:paraId="248620D1" w14:textId="7ABD8D57" w:rsidR="00815323" w:rsidRPr="002F5BA4" w:rsidRDefault="00815323" w:rsidP="0081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48A5AEB1" w14:textId="54E42BF4" w:rsidR="00815323" w:rsidRPr="002F5BA4" w:rsidRDefault="00815323" w:rsidP="0081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строительства</w:t>
            </w:r>
          </w:p>
        </w:tc>
        <w:tc>
          <w:tcPr>
            <w:tcW w:w="7087" w:type="dxa"/>
            <w:vAlign w:val="center"/>
          </w:tcPr>
          <w:p w14:paraId="172BA20E" w14:textId="772DDF66" w:rsidR="00815323" w:rsidRPr="002F5BA4" w:rsidRDefault="00815323" w:rsidP="008153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4FC7">
              <w:rPr>
                <w:rFonts w:ascii="Times New Roman" w:hAnsi="Times New Roman" w:cs="Times New Roman"/>
                <w:sz w:val="20"/>
                <w:szCs w:val="20"/>
              </w:rPr>
              <w:t>Новое строительство</w:t>
            </w:r>
          </w:p>
        </w:tc>
      </w:tr>
      <w:tr w:rsidR="00815323" w:rsidRPr="002F5BA4" w14:paraId="7AF6D253" w14:textId="77777777" w:rsidTr="00B530A0">
        <w:tc>
          <w:tcPr>
            <w:tcW w:w="562" w:type="dxa"/>
          </w:tcPr>
          <w:p w14:paraId="6B7DC7C1" w14:textId="03F26B7F" w:rsidR="00815323" w:rsidRPr="002F5BA4" w:rsidRDefault="00815323" w:rsidP="0081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53651A8B" w14:textId="06128796" w:rsidR="00815323" w:rsidRPr="002F5BA4" w:rsidRDefault="00815323" w:rsidP="008153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строительства</w:t>
            </w:r>
          </w:p>
        </w:tc>
        <w:tc>
          <w:tcPr>
            <w:tcW w:w="7087" w:type="dxa"/>
            <w:vAlign w:val="center"/>
          </w:tcPr>
          <w:p w14:paraId="41CD2231" w14:textId="2EB27D8E" w:rsidR="00D33A28" w:rsidRDefault="00D33A28" w:rsidP="00D33A2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Начало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F47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632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F475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.2024</w:t>
            </w:r>
            <w:r w:rsidR="00E51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  <w:p w14:paraId="75A59813" w14:textId="36445864" w:rsidR="00D33A28" w:rsidRPr="00C25551" w:rsidRDefault="00D33A28" w:rsidP="00D33A2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работ – </w:t>
            </w:r>
            <w:r w:rsidR="00E51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C255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519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14:paraId="68B821D5" w14:textId="6CC80EC8" w:rsidR="00815323" w:rsidRPr="002F5BA4" w:rsidRDefault="00D33A28" w:rsidP="00D33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 заключении договора предоставить</w:t>
            </w:r>
            <w:r w:rsidRPr="00632A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детализированный график работ со сроками выполнения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2AD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AD5">
              <w:rPr>
                <w:rFonts w:ascii="Times New Roman" w:hAnsi="Times New Roman" w:cs="Times New Roman"/>
                <w:sz w:val="20"/>
                <w:szCs w:val="20"/>
              </w:rPr>
              <w:t>финансовый график (см.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AD5">
              <w:rPr>
                <w:rFonts w:ascii="Times New Roman" w:hAnsi="Times New Roman" w:cs="Times New Roman"/>
                <w:sz w:val="20"/>
                <w:szCs w:val="20"/>
              </w:rPr>
              <w:t>приложение ОБРАЗЕЦ)</w:t>
            </w:r>
            <w:r w:rsidRPr="00632AD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F5BA4" w:rsidRPr="002F5BA4" w14:paraId="6E48B0A4" w14:textId="77777777" w:rsidTr="00B530A0">
        <w:tc>
          <w:tcPr>
            <w:tcW w:w="562" w:type="dxa"/>
          </w:tcPr>
          <w:p w14:paraId="69EFB435" w14:textId="7ADC59AE" w:rsidR="002F5BA4" w:rsidRPr="002F5BA4" w:rsidRDefault="002F5BA4" w:rsidP="002F5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2BE15169" w14:textId="72695E5F" w:rsidR="002F5BA4" w:rsidRPr="002F5BA4" w:rsidRDefault="002F5BA4" w:rsidP="002F5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работ, применяемые материалы</w:t>
            </w:r>
          </w:p>
        </w:tc>
        <w:tc>
          <w:tcPr>
            <w:tcW w:w="7087" w:type="dxa"/>
          </w:tcPr>
          <w:p w14:paraId="18E9BDDE" w14:textId="0EFAA027" w:rsidR="00C23E56" w:rsidRPr="00EE6069" w:rsidRDefault="003437B2" w:rsidP="00EE6069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E606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ПРОЕКТ ШИФР:</w:t>
            </w:r>
          </w:p>
          <w:p w14:paraId="407CD8AB" w14:textId="53709BC9" w:rsidR="00F47543" w:rsidRPr="00632AD5" w:rsidRDefault="00C23E56" w:rsidP="00C23E56">
            <w:pPr>
              <w:ind w:left="315" w:hanging="3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F47543" w:rsidRPr="00632AD5">
              <w:rPr>
                <w:rFonts w:ascii="Times New Roman" w:hAnsi="Times New Roman" w:cs="Times New Roman"/>
                <w:sz w:val="20"/>
                <w:szCs w:val="20"/>
              </w:rPr>
              <w:t>Все расч</w:t>
            </w:r>
            <w:r w:rsidR="00E51980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="00F47543" w:rsidRPr="00632AD5">
              <w:rPr>
                <w:rFonts w:ascii="Times New Roman" w:hAnsi="Times New Roman" w:cs="Times New Roman"/>
                <w:sz w:val="20"/>
                <w:szCs w:val="20"/>
              </w:rPr>
              <w:t>ты выполнить согласно рабочей документации, разработанной</w:t>
            </w:r>
            <w:r w:rsidR="00F47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7543" w:rsidRPr="00632AD5">
              <w:rPr>
                <w:rFonts w:ascii="Times New Roman" w:hAnsi="Times New Roman" w:cs="Times New Roman"/>
                <w:sz w:val="20"/>
                <w:szCs w:val="20"/>
              </w:rPr>
              <w:t>ООО «Перм</w:t>
            </w:r>
            <w:r w:rsidR="00F47543">
              <w:rPr>
                <w:rFonts w:ascii="Times New Roman" w:hAnsi="Times New Roman" w:cs="Times New Roman"/>
                <w:sz w:val="20"/>
                <w:szCs w:val="20"/>
              </w:rPr>
              <w:t>облпроект</w:t>
            </w:r>
            <w:r w:rsidR="00F47543" w:rsidRPr="00632AD5">
              <w:rPr>
                <w:rFonts w:ascii="Times New Roman" w:hAnsi="Times New Roman" w:cs="Times New Roman"/>
                <w:sz w:val="20"/>
                <w:szCs w:val="20"/>
              </w:rPr>
              <w:t>», шифр:</w:t>
            </w:r>
          </w:p>
          <w:p w14:paraId="1090F629" w14:textId="0281A16E" w:rsidR="00F47543" w:rsidRDefault="00F47543" w:rsidP="00B63D3A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5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996-21</w:t>
            </w:r>
            <w:r w:rsidRPr="009855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</w:t>
            </w:r>
            <w:r w:rsidRPr="009855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13BDBD38" w14:textId="05F4845A" w:rsidR="00F47543" w:rsidRPr="00985576" w:rsidRDefault="00F47543" w:rsidP="00B63D3A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Дизайн проект.</w:t>
            </w:r>
          </w:p>
          <w:p w14:paraId="244034CC" w14:textId="2627AC73" w:rsidR="00F47543" w:rsidRDefault="00C23E56" w:rsidP="00C23E56">
            <w:pPr>
              <w:ind w:left="315" w:hanging="3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47543" w:rsidRPr="005B558F">
              <w:rPr>
                <w:rFonts w:ascii="Times New Roman" w:hAnsi="Times New Roman" w:cs="Times New Roman"/>
                <w:sz w:val="20"/>
                <w:szCs w:val="20"/>
              </w:rPr>
              <w:t>До начала монтажных работ подрядчик разрабатывает всю необходимую организационно-технологическую документацию на выполняемые работы согласно проекту и техзадания и согласовывает е</w:t>
            </w:r>
            <w:r w:rsidR="00E51980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="00F47543" w:rsidRPr="005B558F">
              <w:rPr>
                <w:rFonts w:ascii="Times New Roman" w:hAnsi="Times New Roman" w:cs="Times New Roman"/>
                <w:sz w:val="20"/>
                <w:szCs w:val="20"/>
              </w:rPr>
              <w:t xml:space="preserve"> с генподрядчиком, заказчиком и авторским надзором (</w:t>
            </w:r>
            <w:r w:rsidR="00F47543" w:rsidRPr="005B5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журналы общих и специальных работ, технологические карты и/или проект производства работ</w:t>
            </w:r>
            <w:r w:rsidR="00F47543" w:rsidRPr="005B558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2EC67D7F" w14:textId="77777777" w:rsidR="00C23E56" w:rsidRPr="00C23E56" w:rsidRDefault="00153A50" w:rsidP="000B49A7">
            <w:pPr>
              <w:pStyle w:val="a4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E5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Внимание:</w:t>
            </w:r>
            <w:r w:rsidR="001B39E2" w:rsidRPr="00C23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DF91FB" w14:textId="159E0C39" w:rsidR="001B39E2" w:rsidRPr="00C23E56" w:rsidRDefault="00C23E56" w:rsidP="00C23E56">
            <w:pPr>
              <w:pStyle w:val="a4"/>
              <w:ind w:left="315" w:hanging="284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23E5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98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Монтаж противопожарных дверей выполняет организация</w:t>
            </w:r>
            <w:r w:rsidR="00A5163C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,</w:t>
            </w:r>
            <w:r w:rsidR="00E5198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имеющ</w:t>
            </w:r>
            <w:r w:rsidR="00BE2AA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а</w:t>
            </w:r>
            <w:r w:rsidR="00E5198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я доступ СРО.</w:t>
            </w:r>
            <w:r w:rsidR="001B39E2" w:rsidRPr="00C23E5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31F4412C" w14:textId="5EB3D5F5" w:rsidR="001B39E2" w:rsidRPr="00C23E56" w:rsidRDefault="001B39E2" w:rsidP="00C23E56">
            <w:pPr>
              <w:pStyle w:val="a4"/>
              <w:ind w:left="315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23E5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Предоставить п/п сертификаты</w:t>
            </w:r>
            <w:r w:rsidR="00E5198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на двери, нормируемые классом пожарной опасности согласно проекту и категорийности помещений.</w:t>
            </w:r>
          </w:p>
          <w:p w14:paraId="47D8C7B2" w14:textId="77777777" w:rsidR="00951D2B" w:rsidRPr="00093DAF" w:rsidRDefault="00951D2B" w:rsidP="000673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DBE8F" w14:textId="2BFAC4DC" w:rsidR="000E5D6E" w:rsidRPr="00093DAF" w:rsidRDefault="000E5D6E" w:rsidP="00EE6069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93DA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ТРЕБОВАНИЯ К</w:t>
            </w:r>
            <w:r w:rsidR="003841E0" w:rsidRPr="00093DA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РАБОТАМ ПРИ</w:t>
            </w:r>
            <w:r w:rsidRPr="00093DA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AF6BA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МОНТАЖЕ ВНУТРЕННИХ ДВЕРЕЙ</w:t>
            </w:r>
            <w:r w:rsidR="00951D2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ПОМЕЩЕНИЙ</w:t>
            </w:r>
            <w:r w:rsidRPr="00093DA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:</w:t>
            </w:r>
          </w:p>
          <w:p w14:paraId="7484714E" w14:textId="7AEE234C" w:rsidR="000E5D6E" w:rsidRPr="00C23E56" w:rsidRDefault="000E5D6E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E56">
              <w:rPr>
                <w:rFonts w:ascii="Times New Roman" w:hAnsi="Times New Roman" w:cs="Times New Roman"/>
                <w:sz w:val="20"/>
                <w:szCs w:val="20"/>
              </w:rPr>
              <w:t>Технические требования:</w:t>
            </w:r>
          </w:p>
          <w:p w14:paraId="39E29E6A" w14:textId="5CA42B83" w:rsidR="00067314" w:rsidRDefault="003B4640" w:rsidP="002B0DF3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38B8">
              <w:rPr>
                <w:rFonts w:ascii="Times New Roman" w:hAnsi="Times New Roman" w:cs="Times New Roman"/>
                <w:sz w:val="20"/>
                <w:szCs w:val="20"/>
              </w:rPr>
              <w:t xml:space="preserve">ыполнить </w:t>
            </w:r>
            <w:r w:rsidR="00067314" w:rsidRPr="00DC38B8">
              <w:rPr>
                <w:rFonts w:ascii="Times New Roman" w:hAnsi="Times New Roman" w:cs="Times New Roman"/>
                <w:sz w:val="20"/>
                <w:szCs w:val="20"/>
              </w:rPr>
              <w:t>работы согласно проекту, ведомости договорной цены, технического задания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ППР</w:t>
            </w:r>
            <w:r w:rsidR="00067314" w:rsidRPr="00DC38B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ТК</w:t>
            </w:r>
            <w:r w:rsidR="008248F8" w:rsidRPr="00DC38B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A81722F" w14:textId="77777777" w:rsidR="00AF6BA1" w:rsidRDefault="00AF6BA1" w:rsidP="00AF6BA1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 заказом дверей, размеры проёмов уточнить на месте;</w:t>
            </w:r>
          </w:p>
          <w:p w14:paraId="525271F0" w14:textId="77777777" w:rsidR="00AF6BA1" w:rsidRDefault="00AF6BA1" w:rsidP="00AF6BA1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Двери, с указанными в проекте, пределами огнестойкости должны иметь пожарные сертификаты; </w:t>
            </w:r>
          </w:p>
          <w:p w14:paraId="3FE9F568" w14:textId="77777777" w:rsidR="00AF6BA1" w:rsidRDefault="00AF6BA1" w:rsidP="00AF6BA1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 заказом дверей, размеры проёмов уточнить на месте;</w:t>
            </w:r>
          </w:p>
          <w:p w14:paraId="0D785BDE" w14:textId="77777777" w:rsidR="00AF6BA1" w:rsidRDefault="00AF6BA1" w:rsidP="00AF6BA1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10CB">
              <w:rPr>
                <w:rFonts w:ascii="Times New Roman" w:hAnsi="Times New Roman" w:cs="Times New Roman"/>
                <w:sz w:val="20"/>
                <w:szCs w:val="20"/>
              </w:rPr>
              <w:t>вери должны быть оборудованы устройствами для самозакрывания (доводчиками, пружинными петлями и т.п.)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D691941" w14:textId="77777777" w:rsidR="00AF6BA1" w:rsidRDefault="00AF6BA1" w:rsidP="00AF6BA1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010CB">
              <w:rPr>
                <w:rFonts w:ascii="Times New Roman" w:hAnsi="Times New Roman" w:cs="Times New Roman"/>
                <w:sz w:val="20"/>
                <w:szCs w:val="20"/>
              </w:rPr>
              <w:t>олотна дверей изгот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10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10CB">
              <w:rPr>
                <w:rFonts w:ascii="Times New Roman" w:hAnsi="Times New Roman" w:cs="Times New Roman"/>
                <w:sz w:val="20"/>
                <w:szCs w:val="20"/>
              </w:rPr>
              <w:t>ть коробчатого сечения из стальных листов толщиной не менее 0,8 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FAC901" w14:textId="77777777" w:rsidR="00AF6BA1" w:rsidRDefault="00AF6BA1" w:rsidP="00AF6BA1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10CB">
              <w:rPr>
                <w:rFonts w:ascii="Times New Roman" w:hAnsi="Times New Roman" w:cs="Times New Roman"/>
                <w:sz w:val="20"/>
                <w:szCs w:val="20"/>
              </w:rPr>
              <w:t>ля предотвращения распространения продуктов горения и открытого пламени следует использовать терморасширяющиеся прокладки. Установку прокладок следует проводить в соответствии с инструкцией изготовителя. Места размещения прокладок устанавливают согласно конструкторской документации. Зазоры в стыках прокладок не допускаются, за исключением мест размещения ответных и лицевых замковых планок, пассивных ригелей, шпингалетов и петель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FDDE8A" w14:textId="24AE7C77" w:rsidR="00AF6BA1" w:rsidRDefault="00AF6BA1" w:rsidP="00AF6BA1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CB">
              <w:rPr>
                <w:rFonts w:ascii="Times New Roman" w:hAnsi="Times New Roman" w:cs="Times New Roman"/>
                <w:sz w:val="20"/>
                <w:szCs w:val="20"/>
              </w:rPr>
              <w:t xml:space="preserve">Замки, запорные планки, шпингалеты и петли, используемые </w:t>
            </w:r>
            <w:r w:rsidR="002B0D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010CB">
              <w:rPr>
                <w:rFonts w:ascii="Times New Roman" w:hAnsi="Times New Roman" w:cs="Times New Roman"/>
                <w:sz w:val="20"/>
                <w:szCs w:val="20"/>
              </w:rPr>
              <w:t>в конструкции двери, должны обеспечивать ее фиксацию в закрытом положении в течение времени, соответствующего пределу огнестойкости, установленному в ТУ на двери конкретного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44F304C" w14:textId="77777777" w:rsidR="00AF6BA1" w:rsidRPr="00073B0B" w:rsidRDefault="00AF6BA1" w:rsidP="00AF6BA1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0CB">
              <w:rPr>
                <w:rFonts w:ascii="Times New Roman" w:hAnsi="Times New Roman" w:cs="Times New Roman"/>
                <w:sz w:val="20"/>
                <w:szCs w:val="20"/>
              </w:rPr>
              <w:t>Остекление, используемое в противопожарной двери, должно быть огнестойким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A657C1" w14:textId="77777777" w:rsidR="00AF6BA1" w:rsidRPr="00AF6BA1" w:rsidRDefault="00AF6BA1" w:rsidP="002B0DF3">
            <w:pPr>
              <w:pStyle w:val="a4"/>
              <w:ind w:left="4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1C828" w14:textId="77777777" w:rsidR="000B49A7" w:rsidRDefault="000B49A7" w:rsidP="00B530A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10998E1" w14:textId="2205FF59" w:rsidR="000E5D6E" w:rsidRPr="00EE6069" w:rsidRDefault="000E5D6E" w:rsidP="00EE6069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E606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ПОДГОТОВКА, СОГЛАСОВАНИЕ И ПЕРЕДАЧА РАЗРЕШИТЕЛЬНОЙ ДОКУМЕНТАЦИИ:</w:t>
            </w:r>
          </w:p>
          <w:p w14:paraId="40145A29" w14:textId="115CFDEE" w:rsidR="000E5D6E" w:rsidRPr="00F35C3C" w:rsidRDefault="000E5D6E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C3C">
              <w:rPr>
                <w:rFonts w:ascii="Times New Roman" w:hAnsi="Times New Roman" w:cs="Times New Roman"/>
                <w:sz w:val="20"/>
                <w:szCs w:val="20"/>
              </w:rPr>
              <w:t xml:space="preserve">До начала монтажных работ подрядчик разрабатывает всю необходимую организационно-технологическую документацию: ЖОР, Спец журналы, приказы на ответственных лиц, списки сотрудников и техники, ППР, (в т.ч. технологические карты) на выполняемые работы согласно проекту </w:t>
            </w:r>
            <w:r w:rsidR="002B0D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35C3C">
              <w:rPr>
                <w:rFonts w:ascii="Times New Roman" w:hAnsi="Times New Roman" w:cs="Times New Roman"/>
                <w:sz w:val="20"/>
                <w:szCs w:val="20"/>
              </w:rPr>
              <w:t>и техзадания и согласовывает ее с заказчиком и авторским надзором</w:t>
            </w:r>
            <w:r w:rsidR="00B97E6D" w:rsidRPr="00F35C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B2968D" w14:textId="77777777" w:rsidR="000E5D6E" w:rsidRPr="00093DAF" w:rsidRDefault="000E5D6E" w:rsidP="000E5D6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24A3A6BA" w14:textId="354D2C8B" w:rsidR="000E5D6E" w:rsidRPr="00093DAF" w:rsidRDefault="000E5D6E" w:rsidP="00EE6069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93DA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ПРОИЗВОДСТВО РАБОТ:</w:t>
            </w:r>
          </w:p>
          <w:p w14:paraId="0C7CD42D" w14:textId="77777777" w:rsidR="000E5D6E" w:rsidRPr="00093DAF" w:rsidRDefault="000E5D6E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Предусматриваемая</w:t>
            </w:r>
            <w:r w:rsidRPr="00093D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организация производства работ должна обеспечивать:</w:t>
            </w:r>
          </w:p>
          <w:p w14:paraId="2BE485EF" w14:textId="4EE786BF" w:rsidR="000E5D6E" w:rsidRPr="00093DAF" w:rsidRDefault="002B0DF3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E5D6E"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огласованную работу всех участников процесса на объекте с координацией их деятельности генеральным подрядчиком, решения которого по вопросам, связанным с выполнением утвержденных планов и графиков работ, являются обязательными для всех участников независимо от ведомственной принадлежности; </w:t>
            </w:r>
          </w:p>
          <w:p w14:paraId="78F2F584" w14:textId="6575A9C6" w:rsidR="000E5D6E" w:rsidRPr="00093DAF" w:rsidRDefault="002B0DF3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E5D6E"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ыполнение работ с соблюдением технологической последовательности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E5D6E"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и технически обоснованного их совмещения; </w:t>
            </w:r>
          </w:p>
          <w:p w14:paraId="1BC1C509" w14:textId="78F3AC21" w:rsidR="000E5D6E" w:rsidRPr="00093DAF" w:rsidRDefault="002B0DF3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E5D6E"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трогое соблюдение правил техники безопасности и пожарной безопасности; </w:t>
            </w:r>
          </w:p>
          <w:p w14:paraId="73B0BC50" w14:textId="49B997A8" w:rsidR="000E5D6E" w:rsidRPr="00093DAF" w:rsidRDefault="002B0DF3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E5D6E" w:rsidRPr="00093DAF">
              <w:rPr>
                <w:rFonts w:ascii="Times New Roman" w:hAnsi="Times New Roman" w:cs="Times New Roman"/>
                <w:sz w:val="20"/>
                <w:szCs w:val="20"/>
              </w:rPr>
              <w:t>облюдение требований по охране окружающей природной среды.</w:t>
            </w:r>
          </w:p>
          <w:p w14:paraId="5E35454B" w14:textId="6DFEF4BB" w:rsidR="000E5D6E" w:rsidRPr="00093DAF" w:rsidRDefault="002B0DF3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E5D6E"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се работы производить под руководством лица, ответственного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E5D6E" w:rsidRPr="00093DAF">
              <w:rPr>
                <w:rFonts w:ascii="Times New Roman" w:hAnsi="Times New Roman" w:cs="Times New Roman"/>
                <w:sz w:val="20"/>
                <w:szCs w:val="20"/>
              </w:rPr>
              <w:t>за безопасное производство работ.</w:t>
            </w:r>
          </w:p>
          <w:p w14:paraId="3CB02E61" w14:textId="3197822C" w:rsidR="000E5D6E" w:rsidRPr="00093DAF" w:rsidRDefault="000E5D6E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Обеспечить отсутствие брака в результате готовых работ</w:t>
            </w:r>
            <w:r w:rsidR="00BB7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7E14">
              <w:rPr>
                <w:rFonts w:ascii="Times New Roman" w:hAnsi="Times New Roman" w:cs="Times New Roman"/>
                <w:sz w:val="20"/>
                <w:szCs w:val="20"/>
              </w:rPr>
              <w:t>внутренний (</w:t>
            </w:r>
            <w:r w:rsidR="00BB7873">
              <w:rPr>
                <w:rFonts w:ascii="Times New Roman" w:hAnsi="Times New Roman" w:cs="Times New Roman"/>
                <w:sz w:val="20"/>
                <w:szCs w:val="20"/>
              </w:rPr>
              <w:t>контроль производства работ на стройплощадке)</w:t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522C9FB" w14:textId="68FFA809" w:rsidR="00553610" w:rsidRPr="00093DAF" w:rsidRDefault="00553610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осуществляется только в полном соответствии </w:t>
            </w:r>
            <w:r w:rsidR="002B0D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с утвержденной в установленном порядке рабочей документации, выданной «в производство работ», проектной документации и нормативными документами по строительству, действующими на территории Российской Федерации;</w:t>
            </w:r>
          </w:p>
          <w:p w14:paraId="52B7E479" w14:textId="740F7FB2" w:rsidR="00A670E8" w:rsidRPr="00093DAF" w:rsidRDefault="00A670E8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Выполнение работ должно соответствовать требованиям:</w:t>
            </w:r>
          </w:p>
          <w:p w14:paraId="35C21ADF" w14:textId="32DE5615" w:rsidR="00553610" w:rsidRPr="00093DAF" w:rsidRDefault="00553610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закона от 22.07.2008 № 123-ФЗ «Технический регламент </w:t>
            </w:r>
            <w:r w:rsidR="002B0D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о требованиях пожарной безопасности»;</w:t>
            </w:r>
          </w:p>
          <w:p w14:paraId="728DBB0B" w14:textId="77777777" w:rsidR="00553610" w:rsidRPr="00093DAF" w:rsidRDefault="00553610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Федерального закона от 30 декабря 2009 г. № 384-ФЗ «Технический регламент о безопасности зданий и сооружений»;</w:t>
            </w:r>
          </w:p>
          <w:p w14:paraId="35253A11" w14:textId="24A13C49" w:rsidR="00553610" w:rsidRPr="00093DAF" w:rsidRDefault="00553610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Постановления Правительства РФ от 26.12.2014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      </w:r>
          </w:p>
          <w:p w14:paraId="58927996" w14:textId="1699444A" w:rsidR="00093DAF" w:rsidRPr="000C7DAF" w:rsidRDefault="00B97E6D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069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r w:rsidR="00027A5F" w:rsidRPr="00EE6069">
              <w:rPr>
                <w:rFonts w:ascii="Times New Roman" w:hAnsi="Times New Roman" w:cs="Times New Roman"/>
                <w:sz w:val="20"/>
                <w:szCs w:val="20"/>
              </w:rPr>
              <w:t>отделочных работ</w:t>
            </w:r>
            <w:r w:rsidR="00093DAF" w:rsidRPr="00EE6069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производить в соответствии с главами </w:t>
            </w:r>
            <w:r w:rsidR="002B0DF3" w:rsidRPr="00EE606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38B8">
              <w:rPr>
                <w:rFonts w:ascii="Times New Roman" w:hAnsi="Times New Roman" w:cs="Times New Roman"/>
                <w:sz w:val="20"/>
                <w:szCs w:val="20"/>
              </w:rPr>
              <w:t xml:space="preserve">СП </w:t>
            </w:r>
            <w:r w:rsidR="00027A5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DC38B8">
              <w:rPr>
                <w:rFonts w:ascii="Times New Roman" w:hAnsi="Times New Roman" w:cs="Times New Roman"/>
                <w:sz w:val="20"/>
                <w:szCs w:val="20"/>
              </w:rPr>
              <w:t>.13330.201</w:t>
            </w:r>
            <w:r w:rsidR="00027A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51B67" w:rsidRPr="00EE6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3DAF" w:rsidRPr="00EE60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027A5F" w:rsidRPr="00EE6069">
              <w:rPr>
                <w:rFonts w:ascii="Times New Roman" w:hAnsi="Times New Roman" w:cs="Times New Roman"/>
                <w:sz w:val="20"/>
                <w:szCs w:val="20"/>
              </w:rPr>
              <w:t>Изоляционные и отделочные покрытия</w:t>
            </w:r>
            <w:r w:rsidR="00093DAF" w:rsidRPr="00EE60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2393F3C0" w14:textId="083974D2" w:rsidR="003841E0" w:rsidRPr="00093DAF" w:rsidRDefault="003841E0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069">
              <w:rPr>
                <w:rFonts w:ascii="Times New Roman" w:hAnsi="Times New Roman" w:cs="Times New Roman"/>
                <w:sz w:val="20"/>
                <w:szCs w:val="20"/>
              </w:rPr>
              <w:t>СП 118.13330.2012 "Общественные здания и сооружения";</w:t>
            </w:r>
          </w:p>
          <w:p w14:paraId="703168F4" w14:textId="77777777" w:rsidR="00553610" w:rsidRPr="00093DAF" w:rsidRDefault="00553610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ГОСТ 12.1.004-91 «Система стандартов безопасности труда. Пожарная безопасность. Общие требования»;</w:t>
            </w:r>
          </w:p>
          <w:p w14:paraId="32943D1F" w14:textId="77777777" w:rsidR="00553610" w:rsidRPr="00093DAF" w:rsidRDefault="00553610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СНиП 12-03-2001 «Безопасность труда в строительстве. Часть 1. Общие требования», одобренные Постановлением Госстроя России от 23.07.2001 № 80;</w:t>
            </w:r>
          </w:p>
          <w:p w14:paraId="7BF99810" w14:textId="76E69602" w:rsidR="00553610" w:rsidRDefault="00553610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СНиП 12-04-2002 «Безопасность труда в строительстве» часть 2. Строительное производство;</w:t>
            </w:r>
          </w:p>
          <w:p w14:paraId="0715BEB8" w14:textId="208E89D3" w:rsidR="002B0DF3" w:rsidRDefault="002B0DF3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строительства и жилищно-коммунального хозяйства Российской Федерации от 02.12.2022 № 1026/пр «</w:t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и введении в действие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 (вместе с «РД-11-05-2007...»);</w:t>
            </w:r>
          </w:p>
          <w:p w14:paraId="504B9752" w14:textId="77777777" w:rsidR="002B0DF3" w:rsidRPr="00093DAF" w:rsidRDefault="002B0DF3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№ 344/пр от 16.05.2023 </w:t>
            </w:r>
            <w:r w:rsidRPr="005B7937">
              <w:rPr>
                <w:rFonts w:ascii="Times New Roman" w:hAnsi="Times New Roman" w:cs="Times New Roman"/>
                <w:sz w:val="20"/>
                <w:szCs w:val="20"/>
              </w:rPr>
              <w:t>«Требования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обеспечения»;</w:t>
            </w:r>
          </w:p>
          <w:p w14:paraId="4ECAE1F0" w14:textId="7AE4737E" w:rsidR="00286ED9" w:rsidRPr="00093DAF" w:rsidRDefault="00286ED9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Приказ Министерства труда и социальной защиты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16.11.2020 г. № 782 н </w:t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«Об утверждении правил по охране труда при работе на высоте»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4A2C30" w14:textId="17AAC936" w:rsidR="002B0DF3" w:rsidRPr="00093DAF" w:rsidRDefault="00286ED9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Министерства труда и социальной защиты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11.12.2020 № 883 н </w:t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«Об утверждении правил по охране труда при строительстве, реконструкции и ремонте».</w:t>
            </w:r>
          </w:p>
          <w:p w14:paraId="0944A89F" w14:textId="0DF5D39E" w:rsidR="00A670E8" w:rsidRPr="00093DAF" w:rsidRDefault="00A670E8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 устранять недостатки и дефекты, выявленные </w:t>
            </w:r>
            <w:r w:rsidR="00286E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и обнаруженные Заказчиком без увеличения стоимости в согласованный сторонами</w:t>
            </w:r>
            <w:r w:rsidR="005D06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7E14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установленный </w:t>
            </w:r>
            <w:r w:rsidR="000B7E14" w:rsidRPr="00093DAF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A059708" w14:textId="391D7930" w:rsidR="00A670E8" w:rsidRDefault="00A670E8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Подрядчик должен своевременно уведомлять Заказчика или его представителя о сдаче работ, скрываемых последующими работами (т.е. работы,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</w:t>
            </w:r>
            <w:r w:rsidR="00286E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за свой счет вскрывает, предъявляет Заказчику любую, указанную Заказчиком часть либо весь объем скрытых работ. Последующее восстановление вскрытых объемов работ производится за счет Подрядчика. </w:t>
            </w:r>
          </w:p>
          <w:p w14:paraId="3ABF0586" w14:textId="3D9F168A" w:rsidR="00286ED9" w:rsidRDefault="00286ED9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Приемка Заказчиком скрытых работ оформляется сторонами Актом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 скрытые работы по форме Приказа № 344/пр от 16.05.2023 г.</w:t>
            </w:r>
          </w:p>
          <w:p w14:paraId="4B101166" w14:textId="77777777" w:rsidR="00A670E8" w:rsidRPr="00093DAF" w:rsidRDefault="00A670E8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работ должно учитывать: </w:t>
            </w:r>
          </w:p>
          <w:p w14:paraId="427844E1" w14:textId="77777777" w:rsidR="00A670E8" w:rsidRPr="00093DAF" w:rsidRDefault="00A670E8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Стеснённость работ (монтаж с колёс);</w:t>
            </w:r>
          </w:p>
          <w:p w14:paraId="1AF748E0" w14:textId="77777777" w:rsidR="00A670E8" w:rsidRPr="00093DAF" w:rsidRDefault="00A670E8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Время проведения шумных работ в будние дни с 7:00 по 22:00, в выходные дни с 9:00 по 22:00 (на основании закона Пермского края № 460-ПК от 06 апреля 2015 года, с изм. на 01.10.18 г.).;</w:t>
            </w:r>
          </w:p>
          <w:p w14:paraId="1BB38AC0" w14:textId="77777777" w:rsidR="00A670E8" w:rsidRPr="00093DAF" w:rsidRDefault="00A670E8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Совмещенное производство работ.</w:t>
            </w:r>
          </w:p>
          <w:p w14:paraId="51DEA544" w14:textId="77777777" w:rsidR="00A670E8" w:rsidRPr="00093DAF" w:rsidRDefault="00A670E8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Входной контроль строительных материалов</w:t>
            </w:r>
          </w:p>
          <w:p w14:paraId="65770069" w14:textId="3F4C1894" w:rsidR="00A670E8" w:rsidRPr="00093DAF" w:rsidRDefault="00A670E8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При поставке строительных материалов обеспечить наличие документов </w:t>
            </w:r>
            <w:r w:rsidR="00286E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о качестве, сертификатов соответствия с каждой партией.</w:t>
            </w:r>
          </w:p>
          <w:p w14:paraId="2157ACC4" w14:textId="6557C599" w:rsidR="00A670E8" w:rsidRPr="00093DAF" w:rsidRDefault="00A670E8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При возникновении вопросов, связанных с качеством поставляемой продукции обеспечить прибытие своего сотрудника (по запросу) </w:t>
            </w:r>
            <w:r w:rsidR="00286E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по контролю качества для участия в контрольной комиссии и подписания актов взятия образцов для лабораторного контроля;</w:t>
            </w:r>
          </w:p>
          <w:p w14:paraId="73F61A7E" w14:textId="7ADADB56" w:rsidR="00A670E8" w:rsidRPr="00286ED9" w:rsidRDefault="00A670E8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Доставка</w:t>
            </w:r>
            <w:r w:rsidRPr="00286ED9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строительных материалов осуществляется транспортом поставщика материалов по адресу объекта: «</w:t>
            </w:r>
            <w:r w:rsidR="00B63D3A" w:rsidRPr="00EE6069">
              <w:rPr>
                <w:rFonts w:ascii="Times New Roman" w:hAnsi="Times New Roman" w:cs="Times New Roman"/>
                <w:sz w:val="20"/>
                <w:szCs w:val="20"/>
              </w:rPr>
              <w:t xml:space="preserve">Здание велнес-центра «Аквамарин» по адресу: Пермский край, Суксунский район, с. Ключи, </w:t>
            </w:r>
            <w:r w:rsidR="00286ED9" w:rsidRPr="00EE606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63D3A" w:rsidRPr="00EE6069">
              <w:rPr>
                <w:rFonts w:ascii="Times New Roman" w:hAnsi="Times New Roman" w:cs="Times New Roman"/>
                <w:sz w:val="20"/>
                <w:szCs w:val="20"/>
              </w:rPr>
              <w:t>ул. Курортная, 23</w:t>
            </w:r>
            <w:r w:rsidRPr="00286ED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4363472A" w14:textId="77777777" w:rsidR="00A670E8" w:rsidRPr="00093DAF" w:rsidRDefault="00A670E8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График производства работ:</w:t>
            </w:r>
          </w:p>
          <w:p w14:paraId="52ADE59B" w14:textId="172F21ED" w:rsidR="00A670E8" w:rsidRPr="00093DAF" w:rsidRDefault="00A670E8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График производства работ создается с привязкой к календарному плану </w:t>
            </w:r>
            <w:r w:rsidR="00286E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и оформляется в формате Excel. Является неотъемлемой частью договора </w:t>
            </w:r>
            <w:r w:rsidR="00286E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и его приложением. </w:t>
            </w:r>
          </w:p>
          <w:p w14:paraId="744E52DB" w14:textId="705C47D6" w:rsidR="00A670E8" w:rsidRPr="00093DAF" w:rsidRDefault="00A670E8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График производства работ согласовать с представителем генподрядной организации ООО «</w:t>
            </w:r>
            <w:r w:rsidR="00B63D3A">
              <w:rPr>
                <w:rFonts w:ascii="Times New Roman" w:hAnsi="Times New Roman" w:cs="Times New Roman"/>
                <w:sz w:val="20"/>
                <w:szCs w:val="20"/>
              </w:rPr>
              <w:t>СК «Кронос</w:t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4C44A1D4" w14:textId="77777777" w:rsidR="00067314" w:rsidRPr="00093DAF" w:rsidRDefault="00067314" w:rsidP="00B035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112BD" w14:textId="6A21141B" w:rsidR="00D31152" w:rsidRPr="00EE6069" w:rsidRDefault="00A670E8" w:rsidP="00EE6069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93DA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СТОИМОСТЬ РАБОТ:</w:t>
            </w:r>
            <w:r w:rsidRPr="00EE606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10B02C20" w14:textId="2FC9F08B" w:rsidR="00553610" w:rsidRDefault="00DA7AA1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В стоимость работ должно быть включено: </w:t>
            </w:r>
            <w:r w:rsidR="00553610"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ФОТ, накладные расходы (НР), строительную прибыль (СП), эксплуатацию машин и механизмов (ЭММ), зимнее удорожание, работу в ночное время, содержание временных зданий </w:t>
            </w:r>
            <w:r w:rsidR="00286E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53610" w:rsidRPr="00093DAF">
              <w:rPr>
                <w:rFonts w:ascii="Times New Roman" w:hAnsi="Times New Roman" w:cs="Times New Roman"/>
                <w:sz w:val="20"/>
                <w:szCs w:val="20"/>
              </w:rPr>
              <w:t>и сооружений, применение инвентарных и индивидуальных подмостей, включая их испытания и сертификацию, расходы по геодезическим работам осуществляемым при производстве СМР, оплату предоставленной Генеральным подрядчиком электроэнергии и воды, налоги и сборы действующие в Российской Федерации на момент подписания Договора. Все расценки включают НДС 20%.</w:t>
            </w:r>
          </w:p>
          <w:p w14:paraId="28153D56" w14:textId="5E7220D5" w:rsidR="00B63D3A" w:rsidRPr="00EE6069" w:rsidRDefault="00B63D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60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Проживание ≈50-100 т.р. на 4-10 человек в месяц, питание сотрудников (стоимость талонов питания в Курорте Ключи: завтрак, обед, ужин 600р./чел.).</w:t>
            </w:r>
          </w:p>
          <w:p w14:paraId="108ABF80" w14:textId="7D36E139" w:rsidR="005E6214" w:rsidRPr="00093DAF" w:rsidRDefault="00D31152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E6214" w:rsidRPr="00093DAF">
              <w:rPr>
                <w:rFonts w:ascii="Times New Roman" w:hAnsi="Times New Roman" w:cs="Times New Roman"/>
                <w:sz w:val="20"/>
                <w:szCs w:val="20"/>
              </w:rPr>
              <w:t>емонтажно-монтажные работы в объеме до 10</w:t>
            </w:r>
            <w:r w:rsidR="00B63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6214" w:rsidRPr="00093DAF">
              <w:rPr>
                <w:rFonts w:ascii="Times New Roman" w:hAnsi="Times New Roman" w:cs="Times New Roman"/>
                <w:sz w:val="20"/>
                <w:szCs w:val="20"/>
              </w:rPr>
              <w:t>% от проектных при незначительных корректировках проектных решений или невозможности монтажа оборудования из-за размещения смежных инженерных коммуникаций и строительных конструкций.</w:t>
            </w:r>
          </w:p>
          <w:p w14:paraId="0BE89A05" w14:textId="711DD830" w:rsidR="00553610" w:rsidRPr="00093DAF" w:rsidRDefault="00553610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Доставка до объекта материалов и оборудования, подъем материалов </w:t>
            </w:r>
            <w:r w:rsidR="00286E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и оборудования к месту монтажа входит в стоимость монтажных работ. Заказчик\Генподрядчик подъёмные механизмы не предоставляет.</w:t>
            </w:r>
          </w:p>
          <w:p w14:paraId="712FD38D" w14:textId="1674676A" w:rsidR="00D31152" w:rsidRPr="00093DAF" w:rsidRDefault="00D31152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 обязан учесть и включить в свои затраты расходы, связанные с производством работ:</w:t>
            </w:r>
          </w:p>
          <w:p w14:paraId="4443417E" w14:textId="7109B15C" w:rsidR="00067314" w:rsidRPr="00093DAF" w:rsidRDefault="00286ED9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67314" w:rsidRPr="00093DAF">
              <w:rPr>
                <w:rFonts w:ascii="Times New Roman" w:hAnsi="Times New Roman" w:cs="Times New Roman"/>
                <w:sz w:val="20"/>
                <w:szCs w:val="20"/>
              </w:rPr>
              <w:t>а потребление на производственные нужды электроэнергии, в т.ч. для обогрева помещений в строящемся доме для выполнения кладочных работ, бытовых помещений (расчёт будет производиться по мощности и часам работы электроустановок либо по показаниям приборов учёта электроэнергии, установленные Подрядчиком). Затраты по электроснабжению должны будут компенсироваться Генподрядчику Подрядчиком;</w:t>
            </w:r>
          </w:p>
          <w:p w14:paraId="2455A832" w14:textId="3D87D9CF" w:rsidR="00944E4E" w:rsidRPr="00093DAF" w:rsidRDefault="00944E4E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работу аттестованных стропальщиков при погрузо-разгрузочных работах с использованием подъёмных механизмов; </w:t>
            </w:r>
          </w:p>
          <w:p w14:paraId="6849F4D0" w14:textId="77777777" w:rsidR="00067314" w:rsidRPr="00093DAF" w:rsidRDefault="00067314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за предоставление услуг связи (абонентская плата и междугородние переговоры, интернет-трафик);</w:t>
            </w:r>
          </w:p>
          <w:p w14:paraId="7841AC05" w14:textId="77777777" w:rsidR="00067314" w:rsidRPr="00093DAF" w:rsidRDefault="00067314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затраты по устройству разводки временных сетей электроснабжения и водоснабжения в каждой блок-секции, необходимых для производства работ, от точек подключения на 1-м этаже;</w:t>
            </w:r>
          </w:p>
          <w:p w14:paraId="0A714191" w14:textId="77777777" w:rsidR="00067314" w:rsidRPr="00093DAF" w:rsidRDefault="00067314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затраты по вывозу и утилизации мусора, возникающего при выполнении работ;</w:t>
            </w:r>
          </w:p>
          <w:p w14:paraId="35ED13FE" w14:textId="77777777" w:rsidR="00067314" w:rsidRPr="00093DAF" w:rsidRDefault="00067314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затраты на содержание, эксплуатацию подъемных сооружений, необходимых для выполнения работ по договору;</w:t>
            </w:r>
          </w:p>
          <w:p w14:paraId="6324D994" w14:textId="77777777" w:rsidR="00067314" w:rsidRPr="00093DAF" w:rsidRDefault="00067314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затраты на вертикальную транспортировку строительного мусора;</w:t>
            </w:r>
          </w:p>
          <w:p w14:paraId="17BBE899" w14:textId="77777777" w:rsidR="00067314" w:rsidRPr="00093DAF" w:rsidRDefault="00067314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компенсацию генподрядчику за услуги по водоснабжению; </w:t>
            </w:r>
          </w:p>
          <w:p w14:paraId="1ED6E34A" w14:textId="77777777" w:rsidR="00067314" w:rsidRPr="00093DAF" w:rsidRDefault="00067314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стоимость работ по исправлению нормативных замечаний надзорных органов;</w:t>
            </w:r>
          </w:p>
          <w:p w14:paraId="34DA6015" w14:textId="77777777" w:rsidR="00067314" w:rsidRPr="00093DAF" w:rsidRDefault="00067314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прочие затраты, указанные в примечаниях к ценовому документу. </w:t>
            </w:r>
          </w:p>
          <w:p w14:paraId="0840ED7D" w14:textId="77777777" w:rsidR="00D31152" w:rsidRPr="00093DAF" w:rsidRDefault="00D31152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Подрядчик обязан обеспечить официальное трудоустройство всех привлеченных сотрудников для работы на указанном объекте, и документально это подтвердить. Подтверждение официального трудоустройства необходимо выполнить до подписания договора.</w:t>
            </w:r>
          </w:p>
          <w:p w14:paraId="3DE397FF" w14:textId="77777777" w:rsidR="00D31152" w:rsidRPr="00093DAF" w:rsidRDefault="00D31152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Подрядчик обязан обеспечить размещение свои сотрудников в собственных бытовых вагончиках. Бытовые вагончики должны иметь надлежащий внешний вид, средства противопожарной защиты и аптечка первой медицинской помощи. Внешний вид согласовывается с представителем Заказчика.</w:t>
            </w:r>
          </w:p>
          <w:p w14:paraId="5F4AE554" w14:textId="77777777" w:rsidR="00D31152" w:rsidRPr="00093DAF" w:rsidRDefault="00D31152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Кроме того, подрядчик обязан учесть Затраты на реализацию требований трудового законодательства и охраны труда, и обеспечить соблюдение этих требований:</w:t>
            </w:r>
          </w:p>
          <w:p w14:paraId="574CC399" w14:textId="77777777" w:rsidR="00D31152" w:rsidRPr="00093DAF" w:rsidRDefault="00D31152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Оформление приказов о назначении ответственных лиц: за обеспечение охраны труда и пожарной безопасности при организации и проведении работ; за безопасное производство работ; за безопасное производство работ подъемными сооружениями (при необходимости); за электробезопасность на объекте; за выполнение работ повышенной опасности с правом выдачи наряд-допуск;</w:t>
            </w:r>
          </w:p>
          <w:p w14:paraId="36F896A1" w14:textId="77777777" w:rsidR="00D31152" w:rsidRPr="00093DAF" w:rsidRDefault="00D31152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инструктажей, стажировки, проверки знаний, с обязательным оформлением журналов;</w:t>
            </w:r>
          </w:p>
          <w:p w14:paraId="79B7745A" w14:textId="77777777" w:rsidR="00D31152" w:rsidRPr="00093DAF" w:rsidRDefault="00D31152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Привлечение к выполнению работ квалифицированного персонала, обученного правилам безопасного ведения работ и имеющих все необходимые допуски к производству работ;</w:t>
            </w:r>
          </w:p>
          <w:p w14:paraId="0DF7A70C" w14:textId="77777777" w:rsidR="00D31152" w:rsidRPr="00093DAF" w:rsidRDefault="00D31152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Производство работ повышенной опасности производить после оформления наряд-допуска, в соответствии с разработанным в организации Перечнем работ повышенной опасности;</w:t>
            </w:r>
          </w:p>
          <w:p w14:paraId="70D01EB2" w14:textId="60FA8C57" w:rsidR="00D31152" w:rsidRPr="00093DAF" w:rsidRDefault="00D31152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При проведении работ на высоте обеспечить наличие защитных, страховочных</w:t>
            </w:r>
            <w:r w:rsidR="00BF0EA3">
              <w:rPr>
                <w:rFonts w:ascii="Times New Roman" w:hAnsi="Times New Roman" w:cs="Times New Roman"/>
                <w:sz w:val="20"/>
                <w:szCs w:val="20"/>
              </w:rPr>
              <w:t xml:space="preserve"> привязей</w:t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2470AE">
              <w:rPr>
                <w:rFonts w:ascii="Times New Roman" w:hAnsi="Times New Roman" w:cs="Times New Roman"/>
                <w:sz w:val="20"/>
                <w:szCs w:val="20"/>
              </w:rPr>
              <w:t xml:space="preserve"> страховочных</w:t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 сигнальных ограждений. При невозможности применения защитных ограждений, производство работ на высоте проводить с применением систем безопасности;</w:t>
            </w:r>
          </w:p>
          <w:p w14:paraId="7B367A5D" w14:textId="77777777" w:rsidR="00D31152" w:rsidRPr="00093DAF" w:rsidRDefault="00D31152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Устанавливать освещение рабочих мест. Освещение закрытых помещений, где производятся работы, должно соответствовать требованиям строительных норм и правил;</w:t>
            </w:r>
          </w:p>
          <w:p w14:paraId="74012A9B" w14:textId="77777777" w:rsidR="00D31152" w:rsidRPr="00093DAF" w:rsidRDefault="00D31152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Обеспечить работников исправным и проверенным электроинструментом;</w:t>
            </w:r>
          </w:p>
          <w:p w14:paraId="6BCC8101" w14:textId="77777777" w:rsidR="00D31152" w:rsidRPr="00093DAF" w:rsidRDefault="00D31152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При производстве строительно-монтажных работ закрывать сплошным настилом горизонтальные и вертикальные технологические проемы в плитах перекрытия и стенах. Которые были разгорожены для выполнения работ в рамках заключённого договора;</w:t>
            </w:r>
          </w:p>
          <w:p w14:paraId="1F7DF794" w14:textId="31160C97" w:rsidR="00D31152" w:rsidRPr="00093DAF" w:rsidRDefault="00D31152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Применять испытанные и </w:t>
            </w:r>
            <w:r w:rsidR="00851B67" w:rsidRPr="00093DAF">
              <w:rPr>
                <w:rFonts w:ascii="Times New Roman" w:hAnsi="Times New Roman" w:cs="Times New Roman"/>
                <w:sz w:val="20"/>
                <w:szCs w:val="20"/>
              </w:rPr>
              <w:t>исправные переносные лестницы,</w:t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 и стремянки, леса и подмости, ответственным лицам производить осмотр, делая соответствующие записи в журнале осмотра лесов, подмостей и других средств подма</w:t>
            </w:r>
            <w:r w:rsidR="00851B67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ивания;</w:t>
            </w:r>
          </w:p>
          <w:p w14:paraId="3E8FB81D" w14:textId="77777777" w:rsidR="00D31152" w:rsidRPr="00093DAF" w:rsidRDefault="00D31152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Ограждать и обозначать опасные зоны работ, устанавливать запрещающие и предупреждающие знаки;</w:t>
            </w:r>
          </w:p>
          <w:p w14:paraId="2A971816" w14:textId="6A9034EE" w:rsidR="00D31152" w:rsidRPr="00093DAF" w:rsidRDefault="00D31152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и обязать носить работников средства индивидуальной защиты (спецодежду, спецобувь, защитные каски с подбородочным ремнем, средства для защиты глаз и </w:t>
            </w:r>
            <w:r w:rsidR="00851B67" w:rsidRPr="00093DAF">
              <w:rPr>
                <w:rFonts w:ascii="Times New Roman" w:hAnsi="Times New Roman" w:cs="Times New Roman"/>
                <w:sz w:val="20"/>
                <w:szCs w:val="20"/>
              </w:rPr>
              <w:t>т.д.</w:t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0183DEE2" w14:textId="77777777" w:rsidR="00D31152" w:rsidRPr="00093DAF" w:rsidRDefault="00D31152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Обеспечить работников аптечками первой медицинской помощи;</w:t>
            </w:r>
          </w:p>
          <w:p w14:paraId="4AE6C7CC" w14:textId="77777777" w:rsidR="00B63D3A" w:rsidRDefault="00D31152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Допуск работников к выполнению работ с вредными и опасными производственными факторами производить после прохождения предварительных или периодических медицинских осмотров</w:t>
            </w:r>
            <w:r w:rsidR="00B63D3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F07194B" w14:textId="77777777" w:rsidR="00B63D3A" w:rsidRDefault="00B63D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58F">
              <w:rPr>
                <w:rFonts w:ascii="Times New Roman" w:hAnsi="Times New Roman" w:cs="Times New Roman"/>
                <w:sz w:val="20"/>
                <w:szCs w:val="20"/>
              </w:rPr>
              <w:t>В стоимость работ входит участие подрядной организации в сдаче выполненных работ ИГСН Пермского края, исправление нормативных замечаний надзорных органов (в том числе несоответствий рабочей документации) а также участие в комиссии по передаче объекта управляющей компании с оформлением соответствующей исполнительной документации.</w:t>
            </w:r>
          </w:p>
          <w:p w14:paraId="1057B4EF" w14:textId="77777777" w:rsidR="00C23E56" w:rsidRPr="003E0847" w:rsidRDefault="00C23E56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847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монтажных </w:t>
            </w:r>
            <w:r w:rsidRPr="003E0847">
              <w:rPr>
                <w:rFonts w:ascii="Times New Roman" w:hAnsi="Times New Roman" w:cs="Times New Roman"/>
                <w:sz w:val="20"/>
                <w:szCs w:val="20"/>
              </w:rPr>
              <w:t>материалов (не выделенных отдельной строкой) должна учитываться в стоимости работ.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0A443E" w14:textId="16CEF3D6" w:rsidR="00D31152" w:rsidRPr="00B035D2" w:rsidRDefault="00D31152" w:rsidP="00B035D2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45DD2" w14:textId="77777777" w:rsidR="00B63D3A" w:rsidRPr="00EE6069" w:rsidRDefault="00B63D3A" w:rsidP="00EE6069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E606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ПОДГОТОВКА И ПЕРЕДАЧА КОМПЛЕКТА ПРИЕМО-СДАТОЧНОЙ ДОКУМЕНТАЦИИ (ПСИД): </w:t>
            </w:r>
          </w:p>
          <w:p w14:paraId="7A001AAD" w14:textId="77777777" w:rsidR="00B63D3A" w:rsidRPr="00093DAF" w:rsidRDefault="00B63D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Подрядчик должен своевременно составляет исполнительную документацию, отражающую весь процесс работ, оформленную в соответствии с нормативными документами.</w:t>
            </w:r>
          </w:p>
          <w:p w14:paraId="710C536F" w14:textId="77777777" w:rsidR="00B63D3A" w:rsidRPr="00093DAF" w:rsidRDefault="00B63D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Исполнительная документация, составляемая в процессе выполнения, должна включать: исполнительные чертежи, общие журналы работ, акты освидетельствования скрытых работ и промежуточной приемки, паспорта и сертификаты качества на применяемые материалы и изделия.</w:t>
            </w:r>
          </w:p>
          <w:p w14:paraId="00E9BB72" w14:textId="25D2776E" w:rsidR="00B63D3A" w:rsidRPr="00851B67" w:rsidRDefault="00B63D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069">
              <w:rPr>
                <w:rFonts w:ascii="Times New Roman" w:hAnsi="Times New Roman" w:cs="Times New Roman"/>
                <w:sz w:val="20"/>
                <w:szCs w:val="20"/>
              </w:rPr>
              <w:t xml:space="preserve">По окончании работ по </w:t>
            </w:r>
            <w:r w:rsidR="00393EDC" w:rsidRPr="00EE6069">
              <w:rPr>
                <w:rFonts w:ascii="Times New Roman" w:hAnsi="Times New Roman" w:cs="Times New Roman"/>
                <w:sz w:val="20"/>
                <w:szCs w:val="20"/>
              </w:rPr>
              <w:t>монтажу внутренних дверей</w:t>
            </w:r>
            <w:r w:rsidRPr="00EE6069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помещений оформить акты освидетельствования скрытых работ:</w:t>
            </w:r>
          </w:p>
          <w:p w14:paraId="17082B28" w14:textId="77777777" w:rsidR="00393EDC" w:rsidRDefault="00393EDC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монтаж и крепление противопожарных дверей;</w:t>
            </w:r>
          </w:p>
          <w:p w14:paraId="2F6C63AA" w14:textId="77777777" w:rsidR="00393EDC" w:rsidRDefault="00393EDC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B">
              <w:rPr>
                <w:rFonts w:ascii="Times New Roman" w:hAnsi="Times New Roman" w:cs="Times New Roman"/>
                <w:sz w:val="20"/>
                <w:szCs w:val="20"/>
              </w:rPr>
              <w:t>промежуточной приемки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CAE98A7" w14:textId="768EFBEC" w:rsidR="00393EDC" w:rsidRPr="00393EDC" w:rsidRDefault="00393EDC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 монтажного шва примыкания конструкций заполнения проёмов.</w:t>
            </w:r>
          </w:p>
          <w:p w14:paraId="3ED4DBA3" w14:textId="6AF10DE2" w:rsidR="00B63D3A" w:rsidRPr="00851B67" w:rsidRDefault="00B63D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B67">
              <w:rPr>
                <w:rFonts w:ascii="Times New Roman" w:hAnsi="Times New Roman" w:cs="Times New Roman"/>
                <w:sz w:val="20"/>
                <w:szCs w:val="20"/>
              </w:rPr>
              <w:t>Подрядная организация должна укомплектовать исполнительную документацию для передачи в архив Заказчика в надлежащем виде:</w:t>
            </w:r>
          </w:p>
          <w:p w14:paraId="06FAC499" w14:textId="77777777" w:rsidR="00B63D3A" w:rsidRPr="00093DAF" w:rsidRDefault="00B63D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Исполнительная документация Подрядчика и его субподрядчиков должна передаваться в твердых папках с арочным механизмом формата А4, с учетом возможности свободного доступа к чтению текста всех документов, дат, резолюций и т.д.</w:t>
            </w:r>
          </w:p>
          <w:p w14:paraId="5D54E6E4" w14:textId="77777777" w:rsidR="00B63D3A" w:rsidRPr="00093DAF" w:rsidRDefault="00B63D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Обложки твердых папок по исполнительной документации должны содержать следующую информацию:</w:t>
            </w:r>
          </w:p>
          <w:p w14:paraId="1D2A9358" w14:textId="77777777" w:rsidR="00B63D3A" w:rsidRPr="00D33A28" w:rsidRDefault="00B63D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A28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объекта;</w:t>
            </w:r>
          </w:p>
          <w:p w14:paraId="05635AA2" w14:textId="77777777" w:rsidR="00B63D3A" w:rsidRPr="00D33A28" w:rsidRDefault="00B63D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A28">
              <w:rPr>
                <w:rFonts w:ascii="Times New Roman" w:hAnsi="Times New Roman" w:cs="Times New Roman"/>
                <w:sz w:val="20"/>
                <w:szCs w:val="20"/>
              </w:rPr>
              <w:t>Заказчик: (полное название организации без сокращений);</w:t>
            </w:r>
          </w:p>
          <w:p w14:paraId="4F98AD27" w14:textId="77777777" w:rsidR="00B63D3A" w:rsidRPr="00D33A28" w:rsidRDefault="00B63D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A28">
              <w:rPr>
                <w:rFonts w:ascii="Times New Roman" w:hAnsi="Times New Roman" w:cs="Times New Roman"/>
                <w:sz w:val="20"/>
                <w:szCs w:val="20"/>
              </w:rPr>
              <w:t>Подрядчик: (полное название организации без сокращений);</w:t>
            </w:r>
          </w:p>
          <w:p w14:paraId="2F3782C4" w14:textId="77777777" w:rsidR="00B63D3A" w:rsidRPr="00D33A28" w:rsidRDefault="00B63D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A28">
              <w:rPr>
                <w:rFonts w:ascii="Times New Roman" w:hAnsi="Times New Roman" w:cs="Times New Roman"/>
                <w:sz w:val="20"/>
                <w:szCs w:val="20"/>
              </w:rPr>
              <w:t>Указать год формирования папки.</w:t>
            </w:r>
          </w:p>
          <w:p w14:paraId="7FA06B9F" w14:textId="77777777" w:rsidR="00B63D3A" w:rsidRPr="00D33A28" w:rsidRDefault="00B63D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A28">
              <w:rPr>
                <w:rFonts w:ascii="Times New Roman" w:hAnsi="Times New Roman" w:cs="Times New Roman"/>
                <w:sz w:val="20"/>
                <w:szCs w:val="20"/>
              </w:rPr>
              <w:t>Наименования работ в соответствии с проектной документацией с указанием его шифра.</w:t>
            </w:r>
          </w:p>
          <w:p w14:paraId="484DAB79" w14:textId="77777777" w:rsidR="00B63D3A" w:rsidRPr="00093DAF" w:rsidRDefault="00B63D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Все подписи в папке должны быть с расшифровкой (ФИО) и датой подписания.</w:t>
            </w:r>
          </w:p>
          <w:p w14:paraId="66B80C68" w14:textId="77777777" w:rsidR="00B63D3A" w:rsidRPr="00093DAF" w:rsidRDefault="00B63D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Реестр исполнительной документации в каждой папке, должен включать в себя полный перечень исполнительной, рабочей документации, находящийся в этой папке (акты, журналы, исполнительные схемы и приложения к ним, согласно СНиП и т.д.);</w:t>
            </w:r>
          </w:p>
          <w:p w14:paraId="3DC0EE9D" w14:textId="77777777" w:rsidR="00B63D3A" w:rsidRPr="00093DAF" w:rsidRDefault="00B63D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В случае несоответствия реестров по содержанию, правильности оформления, отсутствия документов, предусмотренных настоящим Техническим заданием, Заказчик передает исполнительную документацию Подрядчику с перечнем замечаний.</w:t>
            </w:r>
          </w:p>
          <w:p w14:paraId="2D8EC80A" w14:textId="77777777" w:rsidR="00B63D3A" w:rsidRPr="00093DAF" w:rsidRDefault="00B63D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Подрядчик направляет исполнительную документацию с сопроводительным письмом Заказчику.</w:t>
            </w:r>
          </w:p>
          <w:p w14:paraId="599CFAA7" w14:textId="77777777" w:rsidR="00B63D3A" w:rsidRPr="00093DAF" w:rsidRDefault="00B63D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Итоговое количество исполнительной документации должно составлять: 4 комплекта на бумажном носителе, 1 комплект - в электронном виде (pdf отсканированная версия всей документации, по запросу предоставляются материалы в форматах dwg, excel, word), информация передаётся заказчику на хранение на электронном носителе. </w:t>
            </w:r>
          </w:p>
          <w:p w14:paraId="454024FE" w14:textId="5715E397" w:rsidR="00C23E56" w:rsidRPr="003E38D3" w:rsidRDefault="00B63D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Приемка Заказчиком скрытых работ оформляется сторонами Актом на скрытые работы по форме </w:t>
            </w:r>
            <w:r w:rsidR="00EE6069">
              <w:rPr>
                <w:rFonts w:ascii="Times New Roman" w:hAnsi="Times New Roman" w:cs="Times New Roman"/>
                <w:sz w:val="20"/>
                <w:szCs w:val="20"/>
              </w:rPr>
              <w:t>приказа № 344/пр от 16.05.2023 г.</w:t>
            </w:r>
          </w:p>
          <w:p w14:paraId="588CD588" w14:textId="77777777" w:rsidR="00067314" w:rsidRPr="00093DAF" w:rsidRDefault="00067314" w:rsidP="00553610">
            <w:pPr>
              <w:ind w:left="46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CBC69" w14:textId="77777777" w:rsidR="001C253A" w:rsidRPr="00EE6069" w:rsidRDefault="001C253A" w:rsidP="00EE6069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93DA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ДОПОЛНИТЕЛЬНЫЕ РАБОТЫ.</w:t>
            </w:r>
          </w:p>
          <w:p w14:paraId="51785984" w14:textId="77777777" w:rsidR="00067314" w:rsidRPr="00093DAF" w:rsidRDefault="00067314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Все дополнительные работы и материалы, выявленные подрядчиком во время заполнения ценового документа и анализа проектной документации, должны быть выделены отдельным ЦД, который не входит в стоимость ОФЕРТЫ. В противном случае все дополнительные работы и материалы считаются учтенными в перечисленных работах и материалах в ценовом документе и дополнительной оплате не подлежат. </w:t>
            </w:r>
          </w:p>
          <w:p w14:paraId="75440A42" w14:textId="1CDA14C0" w:rsidR="001C253A" w:rsidRPr="00093DAF" w:rsidRDefault="001C25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Все нормы расхода строительных материалов, указанные </w:t>
            </w:r>
            <w:r w:rsidR="00851B67" w:rsidRPr="00093DAF">
              <w:rPr>
                <w:rFonts w:ascii="Times New Roman" w:hAnsi="Times New Roman" w:cs="Times New Roman"/>
                <w:sz w:val="20"/>
                <w:szCs w:val="20"/>
              </w:rPr>
              <w:t>в Ценовом документе,</w:t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 не подлежат пересмотру. Увеличение расхода материала, если это не было санкционировано изменением проектных решений, компенсируется подрядчиком из собственных средств и не подлежит возмещению от Заказчика.</w:t>
            </w:r>
          </w:p>
          <w:p w14:paraId="6ABCA9E5" w14:textId="4E4A88A7" w:rsidR="001C253A" w:rsidRPr="00093DAF" w:rsidRDefault="001C253A" w:rsidP="00EE6069">
            <w:pPr>
              <w:pStyle w:val="a4"/>
              <w:numPr>
                <w:ilvl w:val="0"/>
                <w:numId w:val="15"/>
              </w:numPr>
              <w:ind w:left="4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Подписанием Договора подряда на выполнение работ, Подрядчик подтверждает достаточность переданной ему документации и полноту ознакомления с ней.</w:t>
            </w:r>
          </w:p>
          <w:p w14:paraId="7DFD0228" w14:textId="526A0EB1" w:rsidR="002F5BA4" w:rsidRPr="00093DAF" w:rsidRDefault="002F5BA4" w:rsidP="002F5B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4C3" w:rsidRPr="002F5BA4" w14:paraId="089920CD" w14:textId="77777777" w:rsidTr="00B530A0">
        <w:tc>
          <w:tcPr>
            <w:tcW w:w="562" w:type="dxa"/>
          </w:tcPr>
          <w:p w14:paraId="42FAB5EE" w14:textId="363F4E65" w:rsidR="001844C3" w:rsidRPr="002F5BA4" w:rsidRDefault="001844C3" w:rsidP="00184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722418E" w14:textId="70D7F57D" w:rsidR="001844C3" w:rsidRPr="002F5BA4" w:rsidRDefault="001844C3" w:rsidP="00184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Коммерческое предложение </w:t>
            </w:r>
          </w:p>
        </w:tc>
        <w:tc>
          <w:tcPr>
            <w:tcW w:w="7087" w:type="dxa"/>
            <w:vAlign w:val="center"/>
          </w:tcPr>
          <w:p w14:paraId="01398E2C" w14:textId="77777777" w:rsidR="00C23E56" w:rsidRPr="00093DAF" w:rsidRDefault="00C23E56" w:rsidP="00C23E5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Коммерческое предложение просим представить в виде Оферты, оформленной в соответствии с требованиями Заказчика. Расчёт коммерческого предложения предоставить в виде ЦЕНОВОГО ДОКУМЕНТА (далее ЦД).  Образец ЦД прилагается в составе тендерной документации. В расчёте коммерческого предложения должны быть учтены все расходы согласно ЦД и ТЗ. Ценовой документ составляется в соответствии с инструкцией участника, размещенной в соответствующей вкладке ценового документа.</w:t>
            </w:r>
          </w:p>
          <w:p w14:paraId="180FE3B6" w14:textId="77777777" w:rsidR="00C23E56" w:rsidRPr="00B16661" w:rsidRDefault="00C23E56" w:rsidP="00C23E56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6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строительных материалов включает в себя все затраты по доставке материала до объекта по адресу до объекта.</w:t>
            </w:r>
          </w:p>
          <w:p w14:paraId="349F79A9" w14:textId="77777777" w:rsidR="00C23E56" w:rsidRPr="00093DAF" w:rsidRDefault="00C23E56" w:rsidP="00C23E5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При составлении ценового предложения подрядчик подтверждает, что проведен анализ проектной документации,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технического задания</w:t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 выданн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тендера, замечаний по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 нет, </w:t>
            </w:r>
            <w:r w:rsidRPr="00B16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учтены все работы и материалы</w:t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, все технологические операции, необходимые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качественного </w:t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выполнения работ.</w:t>
            </w:r>
          </w:p>
          <w:p w14:paraId="650B24BE" w14:textId="77777777" w:rsidR="00C23E56" w:rsidRPr="00093DAF" w:rsidRDefault="00C23E56" w:rsidP="00C23E5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 xml:space="preserve">Расценки работ является фиксированными и </w:t>
            </w:r>
            <w:r w:rsidRPr="00B16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изменению не подлежат</w:t>
            </w: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8D7522" w14:textId="77777777" w:rsidR="00C23E56" w:rsidRPr="00093DAF" w:rsidRDefault="00C23E56" w:rsidP="00C23E5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Все дополнительные работы, связанные с изменением проектной документации, или возникшие при каких-либо определенных обстоятельствах, оплачиваются согласно УТВЕРЖДЕННЫМ ТЕНДЕРНЫМ РАСЦЕНКАМ.</w:t>
            </w:r>
          </w:p>
          <w:p w14:paraId="08D39549" w14:textId="77777777" w:rsidR="00C23E56" w:rsidRPr="00093DAF" w:rsidRDefault="00C23E56" w:rsidP="00C23E5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DAF">
              <w:rPr>
                <w:rFonts w:ascii="Times New Roman" w:hAnsi="Times New Roman" w:cs="Times New Roman"/>
                <w:sz w:val="20"/>
                <w:szCs w:val="20"/>
              </w:rPr>
              <w:t>Оплата работ производится по фактическим объемам работ, которые подтверждены Техническим надзором службы Заказчика.</w:t>
            </w:r>
          </w:p>
          <w:p w14:paraId="69A763C7" w14:textId="09D69D1B" w:rsidR="00ED3DC9" w:rsidRPr="00093DAF" w:rsidRDefault="00ED3DC9" w:rsidP="003E38D3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9B31C" w14:textId="1D5E15C6" w:rsidR="001844C3" w:rsidRPr="00093DAF" w:rsidRDefault="001844C3" w:rsidP="00B530A0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53A" w:rsidRPr="002F5BA4" w14:paraId="58953FBD" w14:textId="77777777" w:rsidTr="00B530A0">
        <w:tc>
          <w:tcPr>
            <w:tcW w:w="562" w:type="dxa"/>
          </w:tcPr>
          <w:p w14:paraId="4B455506" w14:textId="520D4B51" w:rsidR="001C253A" w:rsidRPr="002F5BA4" w:rsidRDefault="001C253A" w:rsidP="001C2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3DDBA31E" w14:textId="0C94CC6D" w:rsidR="001C253A" w:rsidRPr="002F5BA4" w:rsidRDefault="001C253A" w:rsidP="001C2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Заключение субподрядного договора с Генподрядчиком</w:t>
            </w:r>
          </w:p>
        </w:tc>
        <w:tc>
          <w:tcPr>
            <w:tcW w:w="7087" w:type="dxa"/>
            <w:vAlign w:val="center"/>
          </w:tcPr>
          <w:p w14:paraId="10F95A0B" w14:textId="77777777" w:rsidR="00ED3DC9" w:rsidRPr="0093700D" w:rsidRDefault="00ED3DC9" w:rsidP="003E38D3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00D">
              <w:rPr>
                <w:rFonts w:ascii="Times New Roman" w:hAnsi="Times New Roman" w:cs="Times New Roman"/>
                <w:sz w:val="20"/>
                <w:szCs w:val="20"/>
              </w:rPr>
              <w:t>Договор заключатся между Генподрядчиком и Субподрядчиком.</w:t>
            </w:r>
          </w:p>
          <w:p w14:paraId="49001E94" w14:textId="77777777" w:rsidR="00ED3DC9" w:rsidRPr="0093700D" w:rsidRDefault="00ED3DC9" w:rsidP="003E38D3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00D">
              <w:rPr>
                <w:rFonts w:ascii="Times New Roman" w:hAnsi="Times New Roman" w:cs="Times New Roman"/>
                <w:sz w:val="20"/>
                <w:szCs w:val="20"/>
              </w:rPr>
              <w:t>В случае, если Субподрядчик работает по УСНО, то заключается трехсторонний договор.</w:t>
            </w:r>
          </w:p>
          <w:p w14:paraId="24A1F1A7" w14:textId="77777777" w:rsidR="00ED3DC9" w:rsidRPr="0093700D" w:rsidRDefault="00ED3DC9" w:rsidP="003E38D3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00D">
              <w:rPr>
                <w:rFonts w:ascii="Times New Roman" w:hAnsi="Times New Roman" w:cs="Times New Roman"/>
                <w:sz w:val="20"/>
                <w:szCs w:val="20"/>
              </w:rPr>
              <w:t>Формы договоров входят в состав Тендерной документации, расположенной на ЭТП.</w:t>
            </w:r>
          </w:p>
          <w:p w14:paraId="2E0D8ADE" w14:textId="3D760128" w:rsidR="001C253A" w:rsidRPr="002F5BA4" w:rsidRDefault="00ED3DC9" w:rsidP="003E38D3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Данное техническое задание должно являться обязательным приложением к договору.</w:t>
            </w:r>
          </w:p>
        </w:tc>
      </w:tr>
      <w:tr w:rsidR="001C253A" w:rsidRPr="002F5BA4" w14:paraId="4F0656D8" w14:textId="77777777" w:rsidTr="00B530A0">
        <w:tc>
          <w:tcPr>
            <w:tcW w:w="562" w:type="dxa"/>
          </w:tcPr>
          <w:p w14:paraId="3139E795" w14:textId="59EF80B1" w:rsidR="001C253A" w:rsidRPr="002F5BA4" w:rsidRDefault="001C253A" w:rsidP="001C2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15761EF7" w14:textId="57F03AF3" w:rsidR="001C253A" w:rsidRPr="002F5BA4" w:rsidRDefault="001C253A" w:rsidP="001C2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</w:t>
            </w:r>
          </w:p>
        </w:tc>
        <w:tc>
          <w:tcPr>
            <w:tcW w:w="7087" w:type="dxa"/>
          </w:tcPr>
          <w:p w14:paraId="6F8EA96B" w14:textId="5A1FC96F" w:rsidR="001C253A" w:rsidRPr="002F5BA4" w:rsidRDefault="00ED3DC9" w:rsidP="003E38D3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751">
              <w:rPr>
                <w:rFonts w:ascii="Times New Roman" w:hAnsi="Times New Roman" w:cs="Times New Roman"/>
                <w:sz w:val="20"/>
                <w:szCs w:val="20"/>
              </w:rPr>
              <w:t>Представить</w:t>
            </w:r>
            <w:r w:rsidRPr="007601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график финансирования. Указать размер аванса в рублях, если требуется. При предоставлении аванса рассмотреть возможность снижения коммерческого предложения.</w:t>
            </w:r>
          </w:p>
        </w:tc>
      </w:tr>
      <w:tr w:rsidR="001844C3" w:rsidRPr="002F5BA4" w14:paraId="50FED7B7" w14:textId="77777777" w:rsidTr="00B530A0">
        <w:tc>
          <w:tcPr>
            <w:tcW w:w="562" w:type="dxa"/>
          </w:tcPr>
          <w:p w14:paraId="70F3F0E1" w14:textId="41E33774" w:rsidR="001844C3" w:rsidRPr="002F5BA4" w:rsidRDefault="001844C3" w:rsidP="00184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596CE6BE" w14:textId="0AAA0973" w:rsidR="001844C3" w:rsidRPr="002F5BA4" w:rsidRDefault="001844C3" w:rsidP="00184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оферты (на ЭТП)</w:t>
            </w:r>
          </w:p>
        </w:tc>
        <w:tc>
          <w:tcPr>
            <w:tcW w:w="7087" w:type="dxa"/>
            <w:vAlign w:val="center"/>
          </w:tcPr>
          <w:p w14:paraId="41DCDC5E" w14:textId="19C00626" w:rsidR="001844C3" w:rsidRPr="00273670" w:rsidRDefault="001844C3" w:rsidP="001844C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44C3" w:rsidRPr="002F5BA4" w14:paraId="0738BF38" w14:textId="77777777" w:rsidTr="00B530A0">
        <w:tc>
          <w:tcPr>
            <w:tcW w:w="562" w:type="dxa"/>
          </w:tcPr>
          <w:p w14:paraId="5BA671F4" w14:textId="75E58D5F" w:rsidR="001844C3" w:rsidRPr="002F5BA4" w:rsidRDefault="001844C3" w:rsidP="00184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1B6E7BC1" w14:textId="721CE4B7" w:rsidR="001844C3" w:rsidRPr="002F5BA4" w:rsidRDefault="001844C3" w:rsidP="00184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Вскрытие оферты (на ЭТП)</w:t>
            </w:r>
          </w:p>
        </w:tc>
        <w:tc>
          <w:tcPr>
            <w:tcW w:w="7087" w:type="dxa"/>
            <w:vAlign w:val="center"/>
          </w:tcPr>
          <w:p w14:paraId="788E53FB" w14:textId="21E5048C" w:rsidR="001844C3" w:rsidRPr="002F5BA4" w:rsidRDefault="001844C3" w:rsidP="00184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AA51C8" w14:textId="77777777" w:rsidR="002F5BA4" w:rsidRPr="002F5BA4" w:rsidRDefault="002F5BA4" w:rsidP="0077756C">
      <w:pPr>
        <w:rPr>
          <w:rFonts w:ascii="Times New Roman" w:hAnsi="Times New Roman" w:cs="Times New Roman"/>
        </w:rPr>
      </w:pPr>
    </w:p>
    <w:sectPr w:rsidR="002F5BA4" w:rsidRPr="002F5BA4" w:rsidSect="002F5BA4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FB3"/>
    <w:multiLevelType w:val="hybridMultilevel"/>
    <w:tmpl w:val="0B4254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56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524228"/>
    <w:multiLevelType w:val="hybridMultilevel"/>
    <w:tmpl w:val="8F2C3542"/>
    <w:lvl w:ilvl="0" w:tplc="3542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E49C5"/>
    <w:multiLevelType w:val="hybridMultilevel"/>
    <w:tmpl w:val="7AC68036"/>
    <w:lvl w:ilvl="0" w:tplc="3542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A7581"/>
    <w:multiLevelType w:val="hybridMultilevel"/>
    <w:tmpl w:val="A97ECA80"/>
    <w:lvl w:ilvl="0" w:tplc="3542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3931"/>
    <w:multiLevelType w:val="hybridMultilevel"/>
    <w:tmpl w:val="3C9A5650"/>
    <w:lvl w:ilvl="0" w:tplc="3542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4D32"/>
    <w:multiLevelType w:val="hybridMultilevel"/>
    <w:tmpl w:val="63D442B4"/>
    <w:lvl w:ilvl="0" w:tplc="3542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8724B"/>
    <w:multiLevelType w:val="hybridMultilevel"/>
    <w:tmpl w:val="43A80F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D7F5E"/>
    <w:multiLevelType w:val="hybridMultilevel"/>
    <w:tmpl w:val="32683560"/>
    <w:lvl w:ilvl="0" w:tplc="3542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65CAF"/>
    <w:multiLevelType w:val="hybridMultilevel"/>
    <w:tmpl w:val="28F4A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76BE2"/>
    <w:multiLevelType w:val="hybridMultilevel"/>
    <w:tmpl w:val="303E1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44BF"/>
    <w:multiLevelType w:val="hybridMultilevel"/>
    <w:tmpl w:val="8D92815A"/>
    <w:lvl w:ilvl="0" w:tplc="3F54F36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95D48"/>
    <w:multiLevelType w:val="hybridMultilevel"/>
    <w:tmpl w:val="D5B88D9A"/>
    <w:lvl w:ilvl="0" w:tplc="3542727E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318159DB"/>
    <w:multiLevelType w:val="hybridMultilevel"/>
    <w:tmpl w:val="BC605C18"/>
    <w:lvl w:ilvl="0" w:tplc="99746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C370E"/>
    <w:multiLevelType w:val="multilevel"/>
    <w:tmpl w:val="69C2B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DE6536"/>
    <w:multiLevelType w:val="hybridMultilevel"/>
    <w:tmpl w:val="4C96AFD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6" w15:restartNumberingAfterBreak="0">
    <w:nsid w:val="39E82C00"/>
    <w:multiLevelType w:val="hybridMultilevel"/>
    <w:tmpl w:val="53229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1138D"/>
    <w:multiLevelType w:val="hybridMultilevel"/>
    <w:tmpl w:val="59604006"/>
    <w:lvl w:ilvl="0" w:tplc="041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8" w15:restartNumberingAfterBreak="0">
    <w:nsid w:val="45440FB5"/>
    <w:multiLevelType w:val="hybridMultilevel"/>
    <w:tmpl w:val="A238E8C8"/>
    <w:lvl w:ilvl="0" w:tplc="3542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737DF"/>
    <w:multiLevelType w:val="hybridMultilevel"/>
    <w:tmpl w:val="540CBBF4"/>
    <w:lvl w:ilvl="0" w:tplc="354272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CB64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872C40"/>
    <w:multiLevelType w:val="hybridMultilevel"/>
    <w:tmpl w:val="B29C9434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561F2488"/>
    <w:multiLevelType w:val="hybridMultilevel"/>
    <w:tmpl w:val="6C625D4E"/>
    <w:lvl w:ilvl="0" w:tplc="3542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9639A"/>
    <w:multiLevelType w:val="hybridMultilevel"/>
    <w:tmpl w:val="B61E45B2"/>
    <w:lvl w:ilvl="0" w:tplc="0419000F">
      <w:start w:val="1"/>
      <w:numFmt w:val="decimal"/>
      <w:lvlText w:val="%1."/>
      <w:lvlJc w:val="left"/>
      <w:pPr>
        <w:ind w:left="926" w:hanging="360"/>
      </w:p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4" w15:restartNumberingAfterBreak="0">
    <w:nsid w:val="59280F90"/>
    <w:multiLevelType w:val="hybridMultilevel"/>
    <w:tmpl w:val="72BCF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45846"/>
    <w:multiLevelType w:val="hybridMultilevel"/>
    <w:tmpl w:val="66BCA688"/>
    <w:lvl w:ilvl="0" w:tplc="3542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22500"/>
    <w:multiLevelType w:val="hybridMultilevel"/>
    <w:tmpl w:val="61FC65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71516"/>
    <w:multiLevelType w:val="hybridMultilevel"/>
    <w:tmpl w:val="3544FDDC"/>
    <w:lvl w:ilvl="0" w:tplc="3542727E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B281EF3"/>
    <w:multiLevelType w:val="hybridMultilevel"/>
    <w:tmpl w:val="6A46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41DD9"/>
    <w:multiLevelType w:val="hybridMultilevel"/>
    <w:tmpl w:val="A46E8F96"/>
    <w:lvl w:ilvl="0" w:tplc="997460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1A47A1"/>
    <w:multiLevelType w:val="multilevel"/>
    <w:tmpl w:val="45F0908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6D33BDA"/>
    <w:multiLevelType w:val="hybridMultilevel"/>
    <w:tmpl w:val="BF76A53A"/>
    <w:lvl w:ilvl="0" w:tplc="041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2" w15:restartNumberingAfterBreak="0">
    <w:nsid w:val="77FB1F4D"/>
    <w:multiLevelType w:val="hybridMultilevel"/>
    <w:tmpl w:val="FF8E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96D4E"/>
    <w:multiLevelType w:val="hybridMultilevel"/>
    <w:tmpl w:val="791818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169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50133695">
    <w:abstractNumId w:val="22"/>
  </w:num>
  <w:num w:numId="2" w16cid:durableId="190844596">
    <w:abstractNumId w:val="2"/>
  </w:num>
  <w:num w:numId="3" w16cid:durableId="1148859832">
    <w:abstractNumId w:val="26"/>
  </w:num>
  <w:num w:numId="4" w16cid:durableId="2035424236">
    <w:abstractNumId w:val="7"/>
  </w:num>
  <w:num w:numId="5" w16cid:durableId="677924116">
    <w:abstractNumId w:val="23"/>
  </w:num>
  <w:num w:numId="6" w16cid:durableId="1305543612">
    <w:abstractNumId w:val="28"/>
  </w:num>
  <w:num w:numId="7" w16cid:durableId="963580262">
    <w:abstractNumId w:val="33"/>
  </w:num>
  <w:num w:numId="8" w16cid:durableId="1944071586">
    <w:abstractNumId w:val="16"/>
  </w:num>
  <w:num w:numId="9" w16cid:durableId="208803195">
    <w:abstractNumId w:val="8"/>
  </w:num>
  <w:num w:numId="10" w16cid:durableId="1821799342">
    <w:abstractNumId w:val="5"/>
  </w:num>
  <w:num w:numId="11" w16cid:durableId="681594605">
    <w:abstractNumId w:val="32"/>
  </w:num>
  <w:num w:numId="12" w16cid:durableId="1148941761">
    <w:abstractNumId w:val="4"/>
  </w:num>
  <w:num w:numId="13" w16cid:durableId="575045611">
    <w:abstractNumId w:val="19"/>
  </w:num>
  <w:num w:numId="14" w16cid:durableId="1903172890">
    <w:abstractNumId w:val="25"/>
  </w:num>
  <w:num w:numId="15" w16cid:durableId="1329599309">
    <w:abstractNumId w:val="18"/>
  </w:num>
  <w:num w:numId="16" w16cid:durableId="976489204">
    <w:abstractNumId w:val="3"/>
  </w:num>
  <w:num w:numId="17" w16cid:durableId="261842656">
    <w:abstractNumId w:val="10"/>
  </w:num>
  <w:num w:numId="18" w16cid:durableId="546769550">
    <w:abstractNumId w:val="6"/>
  </w:num>
  <w:num w:numId="19" w16cid:durableId="1669214237">
    <w:abstractNumId w:val="20"/>
  </w:num>
  <w:num w:numId="20" w16cid:durableId="109789033">
    <w:abstractNumId w:val="34"/>
  </w:num>
  <w:num w:numId="21" w16cid:durableId="242375156">
    <w:abstractNumId w:val="13"/>
  </w:num>
  <w:num w:numId="22" w16cid:durableId="1584678351">
    <w:abstractNumId w:val="29"/>
  </w:num>
  <w:num w:numId="23" w16cid:durableId="1276907411">
    <w:abstractNumId w:val="30"/>
  </w:num>
  <w:num w:numId="24" w16cid:durableId="1198932925">
    <w:abstractNumId w:val="12"/>
  </w:num>
  <w:num w:numId="25" w16cid:durableId="1228612070">
    <w:abstractNumId w:val="27"/>
  </w:num>
  <w:num w:numId="26" w16cid:durableId="1234899089">
    <w:abstractNumId w:val="17"/>
  </w:num>
  <w:num w:numId="27" w16cid:durableId="1918324658">
    <w:abstractNumId w:val="31"/>
  </w:num>
  <w:num w:numId="28" w16cid:durableId="70083463">
    <w:abstractNumId w:val="9"/>
  </w:num>
  <w:num w:numId="29" w16cid:durableId="27069036">
    <w:abstractNumId w:val="11"/>
  </w:num>
  <w:num w:numId="30" w16cid:durableId="1744644197">
    <w:abstractNumId w:val="0"/>
  </w:num>
  <w:num w:numId="31" w16cid:durableId="566452436">
    <w:abstractNumId w:val="15"/>
  </w:num>
  <w:num w:numId="32" w16cid:durableId="80571788">
    <w:abstractNumId w:val="1"/>
  </w:num>
  <w:num w:numId="33" w16cid:durableId="900557250">
    <w:abstractNumId w:val="21"/>
  </w:num>
  <w:num w:numId="34" w16cid:durableId="1840347155">
    <w:abstractNumId w:val="14"/>
  </w:num>
  <w:num w:numId="35" w16cid:durableId="10912454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trackedChange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0A"/>
    <w:rsid w:val="00027A5F"/>
    <w:rsid w:val="00030920"/>
    <w:rsid w:val="00032F2A"/>
    <w:rsid w:val="00067314"/>
    <w:rsid w:val="00073B0B"/>
    <w:rsid w:val="00093DAF"/>
    <w:rsid w:val="000B49A7"/>
    <w:rsid w:val="000B7E14"/>
    <w:rsid w:val="000C7DAF"/>
    <w:rsid w:val="000E5D6E"/>
    <w:rsid w:val="00104C15"/>
    <w:rsid w:val="00115191"/>
    <w:rsid w:val="0014624C"/>
    <w:rsid w:val="00153A50"/>
    <w:rsid w:val="001844C3"/>
    <w:rsid w:val="001A31EE"/>
    <w:rsid w:val="001B1C17"/>
    <w:rsid w:val="001B2E43"/>
    <w:rsid w:val="001B39E2"/>
    <w:rsid w:val="001B4B0B"/>
    <w:rsid w:val="001C253A"/>
    <w:rsid w:val="0023155D"/>
    <w:rsid w:val="002470AE"/>
    <w:rsid w:val="002611FC"/>
    <w:rsid w:val="00262842"/>
    <w:rsid w:val="002643B1"/>
    <w:rsid w:val="00273670"/>
    <w:rsid w:val="00283328"/>
    <w:rsid w:val="00286ED9"/>
    <w:rsid w:val="002951F1"/>
    <w:rsid w:val="002968CA"/>
    <w:rsid w:val="002A050F"/>
    <w:rsid w:val="002A1DC9"/>
    <w:rsid w:val="002A5B42"/>
    <w:rsid w:val="002B0DF3"/>
    <w:rsid w:val="002F5BA4"/>
    <w:rsid w:val="002F663B"/>
    <w:rsid w:val="00311083"/>
    <w:rsid w:val="00315FA3"/>
    <w:rsid w:val="00326FDB"/>
    <w:rsid w:val="00326FDC"/>
    <w:rsid w:val="003356E4"/>
    <w:rsid w:val="003437B2"/>
    <w:rsid w:val="00370315"/>
    <w:rsid w:val="00371D40"/>
    <w:rsid w:val="003841E0"/>
    <w:rsid w:val="00384879"/>
    <w:rsid w:val="00393EDC"/>
    <w:rsid w:val="003A08C4"/>
    <w:rsid w:val="003B4640"/>
    <w:rsid w:val="003C4901"/>
    <w:rsid w:val="003E38D3"/>
    <w:rsid w:val="003F059C"/>
    <w:rsid w:val="003F221C"/>
    <w:rsid w:val="00420021"/>
    <w:rsid w:val="00424668"/>
    <w:rsid w:val="00445F7D"/>
    <w:rsid w:val="0045411C"/>
    <w:rsid w:val="004631F4"/>
    <w:rsid w:val="0049678D"/>
    <w:rsid w:val="004A458B"/>
    <w:rsid w:val="004F6AAA"/>
    <w:rsid w:val="005218AA"/>
    <w:rsid w:val="00531912"/>
    <w:rsid w:val="00550A59"/>
    <w:rsid w:val="00552D77"/>
    <w:rsid w:val="00553610"/>
    <w:rsid w:val="00554649"/>
    <w:rsid w:val="005D0683"/>
    <w:rsid w:val="005D290A"/>
    <w:rsid w:val="005E6214"/>
    <w:rsid w:val="005E7E69"/>
    <w:rsid w:val="006077AA"/>
    <w:rsid w:val="00647874"/>
    <w:rsid w:val="00661D68"/>
    <w:rsid w:val="006665B3"/>
    <w:rsid w:val="00736D21"/>
    <w:rsid w:val="007379AF"/>
    <w:rsid w:val="00761A85"/>
    <w:rsid w:val="00775C97"/>
    <w:rsid w:val="0077756C"/>
    <w:rsid w:val="007A1E02"/>
    <w:rsid w:val="00815323"/>
    <w:rsid w:val="008248F8"/>
    <w:rsid w:val="0084347F"/>
    <w:rsid w:val="00851B67"/>
    <w:rsid w:val="00866BA6"/>
    <w:rsid w:val="008740AD"/>
    <w:rsid w:val="00884886"/>
    <w:rsid w:val="008A11E3"/>
    <w:rsid w:val="008E3E96"/>
    <w:rsid w:val="00921A1D"/>
    <w:rsid w:val="00944E4E"/>
    <w:rsid w:val="00951D2B"/>
    <w:rsid w:val="00964C0D"/>
    <w:rsid w:val="00975E13"/>
    <w:rsid w:val="009A3B85"/>
    <w:rsid w:val="009E2DA7"/>
    <w:rsid w:val="00A00A2C"/>
    <w:rsid w:val="00A16F92"/>
    <w:rsid w:val="00A2433C"/>
    <w:rsid w:val="00A345BE"/>
    <w:rsid w:val="00A401AA"/>
    <w:rsid w:val="00A5163C"/>
    <w:rsid w:val="00A56CD5"/>
    <w:rsid w:val="00A60D41"/>
    <w:rsid w:val="00A64E60"/>
    <w:rsid w:val="00A670E8"/>
    <w:rsid w:val="00AA7841"/>
    <w:rsid w:val="00AC0DBC"/>
    <w:rsid w:val="00AC5086"/>
    <w:rsid w:val="00AE6DCE"/>
    <w:rsid w:val="00AE76A7"/>
    <w:rsid w:val="00AF6BA1"/>
    <w:rsid w:val="00B035D2"/>
    <w:rsid w:val="00B26AA2"/>
    <w:rsid w:val="00B41447"/>
    <w:rsid w:val="00B530A0"/>
    <w:rsid w:val="00B63D3A"/>
    <w:rsid w:val="00B7542B"/>
    <w:rsid w:val="00B90DF5"/>
    <w:rsid w:val="00B97E6D"/>
    <w:rsid w:val="00BB7873"/>
    <w:rsid w:val="00BD58D0"/>
    <w:rsid w:val="00BE2AAD"/>
    <w:rsid w:val="00BF0EA3"/>
    <w:rsid w:val="00C0028B"/>
    <w:rsid w:val="00C10A25"/>
    <w:rsid w:val="00C11E6C"/>
    <w:rsid w:val="00C23E56"/>
    <w:rsid w:val="00C804D9"/>
    <w:rsid w:val="00C9040D"/>
    <w:rsid w:val="00CC37EE"/>
    <w:rsid w:val="00CD15D6"/>
    <w:rsid w:val="00D04679"/>
    <w:rsid w:val="00D07E7B"/>
    <w:rsid w:val="00D266C0"/>
    <w:rsid w:val="00D31152"/>
    <w:rsid w:val="00D33A28"/>
    <w:rsid w:val="00D57A1F"/>
    <w:rsid w:val="00D961BA"/>
    <w:rsid w:val="00DA362F"/>
    <w:rsid w:val="00DA7AA1"/>
    <w:rsid w:val="00DC38B8"/>
    <w:rsid w:val="00DD2A24"/>
    <w:rsid w:val="00DE3889"/>
    <w:rsid w:val="00DE5055"/>
    <w:rsid w:val="00E51980"/>
    <w:rsid w:val="00EA1896"/>
    <w:rsid w:val="00ED3DC9"/>
    <w:rsid w:val="00EE6069"/>
    <w:rsid w:val="00F02469"/>
    <w:rsid w:val="00F149E8"/>
    <w:rsid w:val="00F35C3C"/>
    <w:rsid w:val="00F47543"/>
    <w:rsid w:val="00F66A27"/>
    <w:rsid w:val="00F741AE"/>
    <w:rsid w:val="00FA08B2"/>
    <w:rsid w:val="00FB630E"/>
    <w:rsid w:val="00F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117A"/>
  <w15:chartTrackingRefBased/>
  <w15:docId w15:val="{00A7B742-4F66-435A-B988-8D6B4545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67314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BA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315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315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3155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315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3155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31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155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67314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ac">
    <w:name w:val="Revision"/>
    <w:hidden/>
    <w:uiPriority w:val="99"/>
    <w:semiHidden/>
    <w:rsid w:val="00D57A1F"/>
    <w:pPr>
      <w:spacing w:after="0" w:line="240" w:lineRule="auto"/>
    </w:pPr>
  </w:style>
  <w:style w:type="character" w:styleId="ad">
    <w:name w:val="Emphasis"/>
    <w:basedOn w:val="a0"/>
    <w:uiPriority w:val="20"/>
    <w:qFormat/>
    <w:rsid w:val="00550A59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32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e">
    <w:name w:val="Hyperlink"/>
    <w:basedOn w:val="a0"/>
    <w:uiPriority w:val="99"/>
    <w:unhideWhenUsed/>
    <w:rsid w:val="00032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10599-06FF-45FA-BA64-AE021DC8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2903</Words>
  <Characters>16549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Оборин</dc:creator>
  <cp:keywords/>
  <dc:description/>
  <cp:lastModifiedBy>Татьяна Чаринцева</cp:lastModifiedBy>
  <cp:revision>8</cp:revision>
  <dcterms:created xsi:type="dcterms:W3CDTF">2024-04-09T14:18:00Z</dcterms:created>
  <dcterms:modified xsi:type="dcterms:W3CDTF">2025-04-01T09:03:00Z</dcterms:modified>
</cp:coreProperties>
</file>